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6" w:rsidRPr="00484706" w:rsidRDefault="00FF6054" w:rsidP="00177A4B">
      <w:pPr>
        <w:keepNext/>
        <w:jc w:val="center"/>
        <w:outlineLvl w:val="0"/>
        <w:rPr>
          <w:rFonts w:ascii="Garamond" w:hAnsi="Garamond"/>
          <w:b/>
          <w:caps/>
          <w:spacing w:val="-10"/>
          <w:kern w:val="32"/>
          <w:sz w:val="30"/>
          <w:szCs w:val="30"/>
        </w:rPr>
      </w:pPr>
      <w:r w:rsidRPr="00FF6054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.95pt;margin-top:16.65pt;width:89.4pt;height:82.95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" stroked="f">
            <v:textbox style="mso-fit-shape-to-text:t">
              <w:txbxContent>
                <w:p w:rsidR="00484706" w:rsidRDefault="00484706" w:rsidP="00484706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3135" cy="963295"/>
                        <wp:effectExtent l="0" t="0" r="0" b="0"/>
                        <wp:docPr id="2" name="Obraz 22" descr="Opis: C:\Users\wd\AppData\Local\Microsoft\Windows\INetCache\Content.Word\logo-cku-przezroczys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 descr="Opis: C:\Users\wd\AppData\Local\Microsoft\Windows\INetCache\Content.Word\logo-cku-przezroczys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63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4706" w:rsidRPr="00484706">
        <w:rPr>
          <w:rFonts w:ascii="Garamond" w:hAnsi="Garamond"/>
          <w:b/>
          <w:caps/>
          <w:spacing w:val="-10"/>
          <w:kern w:val="32"/>
          <w:sz w:val="30"/>
          <w:szCs w:val="30"/>
        </w:rPr>
        <w:t xml:space="preserve">Centrum  Kształcenia  Ustawicznego </w:t>
      </w:r>
    </w:p>
    <w:p w:rsidR="00484706" w:rsidRPr="00484706" w:rsidRDefault="00484706" w:rsidP="00177A4B">
      <w:pPr>
        <w:tabs>
          <w:tab w:val="left" w:pos="6840"/>
        </w:tabs>
        <w:ind w:left="1843" w:firstLine="425"/>
        <w:rPr>
          <w:rFonts w:ascii="Garamond" w:hAnsi="Garamond"/>
        </w:rPr>
      </w:pPr>
    </w:p>
    <w:p w:rsidR="00484706" w:rsidRPr="00484706" w:rsidRDefault="00484706" w:rsidP="00177A4B">
      <w:pPr>
        <w:tabs>
          <w:tab w:val="left" w:pos="6840"/>
        </w:tabs>
        <w:ind w:left="1843" w:firstLine="425"/>
        <w:rPr>
          <w:rFonts w:ascii="Garamond" w:hAnsi="Garamond"/>
        </w:rPr>
      </w:pPr>
      <w:r w:rsidRPr="00484706">
        <w:rPr>
          <w:rFonts w:ascii="Garamond" w:hAnsi="Garamond"/>
        </w:rPr>
        <w:t xml:space="preserve"> ul. Staszica 2                                             tel. (0048 68)   45 30 133</w:t>
      </w:r>
    </w:p>
    <w:p w:rsidR="00484706" w:rsidRPr="00484706" w:rsidRDefault="00484706" w:rsidP="00177A4B">
      <w:pPr>
        <w:tabs>
          <w:tab w:val="left" w:pos="7200"/>
        </w:tabs>
        <w:ind w:left="1560" w:firstLine="708"/>
        <w:rPr>
          <w:rFonts w:ascii="Garamond" w:hAnsi="Garamond"/>
        </w:rPr>
      </w:pPr>
      <w:r w:rsidRPr="00484706">
        <w:rPr>
          <w:rFonts w:ascii="Garamond" w:hAnsi="Garamond"/>
        </w:rPr>
        <w:t xml:space="preserve"> 65-175 Zielona Góra                                </w:t>
      </w:r>
    </w:p>
    <w:p w:rsidR="00484706" w:rsidRPr="00484706" w:rsidRDefault="00484706" w:rsidP="00177A4B">
      <w:pPr>
        <w:tabs>
          <w:tab w:val="left" w:pos="7200"/>
        </w:tabs>
        <w:ind w:left="1560" w:firstLine="708"/>
        <w:rPr>
          <w:rFonts w:ascii="Garamond" w:hAnsi="Garamond"/>
        </w:rPr>
      </w:pPr>
      <w:r w:rsidRPr="00484706">
        <w:rPr>
          <w:rFonts w:ascii="Garamond" w:hAnsi="Garamond"/>
        </w:rPr>
        <w:t xml:space="preserve"> </w:t>
      </w:r>
      <w:hyperlink r:id="rId6" w:history="1">
        <w:r w:rsidRPr="00484706">
          <w:rPr>
            <w:rFonts w:ascii="Garamond" w:hAnsi="Garamond"/>
            <w:color w:val="0000FF"/>
            <w:u w:val="single"/>
          </w:rPr>
          <w:t>www.cku.zgora.pl</w:t>
        </w:r>
      </w:hyperlink>
      <w:r w:rsidRPr="00484706">
        <w:rPr>
          <w:rFonts w:ascii="Garamond" w:hAnsi="Garamond"/>
        </w:rPr>
        <w:t xml:space="preserve">                                              </w:t>
      </w:r>
    </w:p>
    <w:p w:rsidR="00484706" w:rsidRPr="00484706" w:rsidRDefault="00484706" w:rsidP="00177A4B">
      <w:pPr>
        <w:tabs>
          <w:tab w:val="left" w:pos="6840"/>
        </w:tabs>
        <w:ind w:left="1560" w:firstLine="708"/>
        <w:rPr>
          <w:rFonts w:ascii="Garamond" w:hAnsi="Garamond"/>
        </w:rPr>
      </w:pPr>
      <w:r w:rsidRPr="00484706">
        <w:rPr>
          <w:rFonts w:ascii="Garamond" w:hAnsi="Garamond"/>
        </w:rPr>
        <w:t xml:space="preserve"> e-mail: </w:t>
      </w:r>
      <w:hyperlink r:id="rId7" w:history="1">
        <w:r w:rsidRPr="00484706">
          <w:rPr>
            <w:rFonts w:ascii="Garamond" w:hAnsi="Garamond"/>
            <w:color w:val="0000FF"/>
            <w:u w:val="single"/>
          </w:rPr>
          <w:t>cku@cku.zgora.pl</w:t>
        </w:r>
      </w:hyperlink>
      <w:r w:rsidRPr="00484706">
        <w:rPr>
          <w:rFonts w:ascii="Garamond" w:hAnsi="Garamond"/>
        </w:rPr>
        <w:t xml:space="preserve">                             </w:t>
      </w:r>
    </w:p>
    <w:p w:rsidR="00484706" w:rsidRPr="00484706" w:rsidRDefault="00484706" w:rsidP="00177A4B">
      <w:pPr>
        <w:tabs>
          <w:tab w:val="left" w:pos="2700"/>
          <w:tab w:val="left" w:pos="6960"/>
        </w:tabs>
        <w:jc w:val="right"/>
        <w:rPr>
          <w:rFonts w:ascii="Garamond" w:hAnsi="Garamond"/>
          <w:b/>
          <w:sz w:val="20"/>
          <w:szCs w:val="20"/>
        </w:rPr>
      </w:pPr>
    </w:p>
    <w:p w:rsidR="00CA1CA9" w:rsidRPr="00CA1CA9" w:rsidRDefault="00FF6054" w:rsidP="00177A4B">
      <w:pPr>
        <w:tabs>
          <w:tab w:val="left" w:pos="6102"/>
          <w:tab w:val="right" w:pos="9072"/>
        </w:tabs>
        <w:rPr>
          <w:lang w:val="de-DE"/>
        </w:rPr>
      </w:pPr>
      <w:r>
        <w:rPr>
          <w:noProof/>
        </w:rPr>
        <w:pict>
          <v:line id="Line 3" o:spid="_x0000_s1027" style="position:absolute;z-index:251659264;visibility:visibl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v+GJ&#10;LNoAAAAGAQAADwAAAAAAAAAAAAAAAABsBAAAZHJzL2Rvd25yZXYueG1sUEsFBgAAAAAEAAQA8wAA&#10;AHMFAAAAAA==&#10;"/>
        </w:pict>
      </w:r>
      <w:r w:rsidR="00484706" w:rsidRPr="00484706">
        <w:rPr>
          <w:lang w:val="de-DE"/>
        </w:rPr>
        <w:tab/>
      </w:r>
    </w:p>
    <w:p w:rsidR="00155BD1" w:rsidRPr="004F58B1" w:rsidRDefault="00155BD1" w:rsidP="00155BD1">
      <w:pPr>
        <w:pStyle w:val="Tytu"/>
        <w:rPr>
          <w:sz w:val="36"/>
        </w:rPr>
      </w:pPr>
      <w:r w:rsidRPr="004F58B1">
        <w:rPr>
          <w:sz w:val="36"/>
        </w:rPr>
        <w:t xml:space="preserve">SZKOLNY ZESTAW PROGRAMÓW NAUCZANIA </w:t>
      </w:r>
    </w:p>
    <w:p w:rsidR="00155BD1" w:rsidRPr="004F58B1" w:rsidRDefault="00155BD1" w:rsidP="00155BD1">
      <w:pPr>
        <w:pStyle w:val="Tytu"/>
        <w:rPr>
          <w:sz w:val="36"/>
        </w:rPr>
      </w:pPr>
      <w:r w:rsidRPr="004F58B1">
        <w:rPr>
          <w:sz w:val="36"/>
        </w:rPr>
        <w:t>I PODRĘCZNIKÓW</w:t>
      </w:r>
    </w:p>
    <w:p w:rsidR="00155BD1" w:rsidRPr="004F58B1" w:rsidRDefault="00155BD1" w:rsidP="00155BD1">
      <w:pPr>
        <w:pStyle w:val="Tytu"/>
        <w:rPr>
          <w:b w:val="0"/>
          <w:sz w:val="28"/>
          <w:szCs w:val="28"/>
        </w:rPr>
      </w:pPr>
      <w:r w:rsidRPr="004F58B1">
        <w:rPr>
          <w:b w:val="0"/>
          <w:sz w:val="28"/>
          <w:szCs w:val="28"/>
        </w:rPr>
        <w:t xml:space="preserve"> W CENTRUM KSZTAŁCENIA USTAWICZNEGO </w:t>
      </w:r>
    </w:p>
    <w:p w:rsidR="00155BD1" w:rsidRDefault="00155BD1" w:rsidP="00155BD1">
      <w:pPr>
        <w:pStyle w:val="Tytu"/>
        <w:rPr>
          <w:b w:val="0"/>
          <w:sz w:val="28"/>
          <w:szCs w:val="28"/>
        </w:rPr>
      </w:pPr>
      <w:r w:rsidRPr="004F58B1">
        <w:rPr>
          <w:b w:val="0"/>
          <w:sz w:val="28"/>
          <w:szCs w:val="28"/>
        </w:rPr>
        <w:t>W ZIELONEJ GÓRZE</w:t>
      </w:r>
    </w:p>
    <w:p w:rsidR="00155BD1" w:rsidRPr="004F58B1" w:rsidRDefault="00155BD1" w:rsidP="00155BD1">
      <w:pPr>
        <w:pStyle w:val="Tytu"/>
        <w:rPr>
          <w:b w:val="0"/>
          <w:sz w:val="28"/>
          <w:szCs w:val="28"/>
        </w:rPr>
      </w:pPr>
    </w:p>
    <w:p w:rsidR="00155BD1" w:rsidRPr="004F58B1" w:rsidRDefault="00155BD1" w:rsidP="00155BD1">
      <w:pPr>
        <w:jc w:val="center"/>
        <w:rPr>
          <w:rFonts w:ascii="Verdana" w:hAnsi="Verdana"/>
          <w:b/>
          <w:sz w:val="40"/>
          <w:szCs w:val="40"/>
        </w:rPr>
      </w:pPr>
      <w:r w:rsidRPr="004F58B1">
        <w:rPr>
          <w:rFonts w:ascii="Verdana" w:hAnsi="Verdana"/>
          <w:b/>
          <w:sz w:val="40"/>
          <w:szCs w:val="40"/>
        </w:rPr>
        <w:t>SZKOŁY  POLICEALNE</w:t>
      </w:r>
      <w:r>
        <w:rPr>
          <w:rFonts w:ascii="Verdana" w:hAnsi="Verdana"/>
          <w:b/>
          <w:sz w:val="40"/>
          <w:szCs w:val="40"/>
        </w:rPr>
        <w:t xml:space="preserve"> DLA DOROSŁYCH</w:t>
      </w:r>
    </w:p>
    <w:p w:rsidR="00155BD1" w:rsidRPr="004F58B1" w:rsidRDefault="00155BD1" w:rsidP="00155BD1">
      <w:pPr>
        <w:pStyle w:val="Tytu"/>
        <w:rPr>
          <w:b w:val="0"/>
          <w:sz w:val="28"/>
          <w:szCs w:val="28"/>
        </w:rPr>
      </w:pPr>
    </w:p>
    <w:p w:rsidR="00155BD1" w:rsidRPr="004F58B1" w:rsidRDefault="00155BD1" w:rsidP="00155BD1">
      <w:pPr>
        <w:pStyle w:val="Tytu"/>
        <w:rPr>
          <w:sz w:val="36"/>
        </w:rPr>
      </w:pPr>
      <w:r w:rsidRPr="004F58B1">
        <w:rPr>
          <w:sz w:val="36"/>
        </w:rPr>
        <w:t>Rok szkolny 20</w:t>
      </w:r>
      <w:r>
        <w:rPr>
          <w:sz w:val="36"/>
        </w:rPr>
        <w:t>23</w:t>
      </w:r>
      <w:r w:rsidRPr="004F58B1">
        <w:rPr>
          <w:sz w:val="36"/>
        </w:rPr>
        <w:t>/20</w:t>
      </w:r>
      <w:r>
        <w:rPr>
          <w:sz w:val="36"/>
        </w:rPr>
        <w:t>24</w:t>
      </w:r>
    </w:p>
    <w:p w:rsidR="00155BD1" w:rsidRDefault="00155BD1" w:rsidP="00155BD1">
      <w:pPr>
        <w:rPr>
          <w:rFonts w:ascii="Verdana" w:hAnsi="Verdana"/>
          <w:b/>
        </w:rPr>
      </w:pPr>
    </w:p>
    <w:p w:rsidR="00155BD1" w:rsidRDefault="00155BD1" w:rsidP="00155BD1">
      <w:pPr>
        <w:rPr>
          <w:rFonts w:ascii="Verdana" w:hAnsi="Verdana"/>
          <w:b/>
        </w:rPr>
      </w:pPr>
    </w:p>
    <w:p w:rsidR="00155BD1" w:rsidRPr="003E7002" w:rsidRDefault="00155BD1" w:rsidP="00155BD1">
      <w:pPr>
        <w:pStyle w:val="Akapitzlist"/>
        <w:numPr>
          <w:ilvl w:val="0"/>
          <w:numId w:val="11"/>
        </w:numPr>
        <w:rPr>
          <w:b/>
        </w:rPr>
      </w:pPr>
      <w:r w:rsidRPr="003E7002">
        <w:rPr>
          <w:rFonts w:ascii="Verdana" w:hAnsi="Verdana"/>
          <w:b/>
        </w:rPr>
        <w:t>Opiekunka dziecięca</w:t>
      </w:r>
    </w:p>
    <w:p w:rsidR="00155BD1" w:rsidRPr="00F333D0" w:rsidRDefault="00155BD1" w:rsidP="00155BD1">
      <w:pPr>
        <w:ind w:left="360"/>
        <w:rPr>
          <w:rFonts w:ascii="Verdana" w:hAnsi="Verdana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4"/>
        <w:gridCol w:w="5103"/>
      </w:tblGrid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</w:p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155BD1" w:rsidRPr="003E7002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  <w:r w:rsidRPr="003E7002">
              <w:rPr>
                <w:rFonts w:ascii="Verdana" w:hAnsi="Verdana"/>
                <w:b/>
                <w:bCs/>
                <w:sz w:val="22"/>
                <w:szCs w:val="22"/>
              </w:rPr>
              <w:t>Numer dopuszczenia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 xml:space="preserve">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rPr>
                <w:rFonts w:ascii="Verdana" w:hAnsi="Verdana"/>
                <w:lang w:val="de-DE"/>
              </w:rPr>
            </w:pPr>
          </w:p>
          <w:p w:rsidR="00155BD1" w:rsidRPr="00F333D0" w:rsidRDefault="00155BD1" w:rsidP="003038A3">
            <w:pPr>
              <w:tabs>
                <w:tab w:val="left" w:pos="2010"/>
              </w:tabs>
              <w:jc w:val="center"/>
              <w:rPr>
                <w:rFonts w:ascii="Verdana" w:hAnsi="Verdana"/>
                <w:lang w:val="de-DE"/>
              </w:rPr>
            </w:pPr>
            <w:r w:rsidRPr="00F333D0">
              <w:rPr>
                <w:rFonts w:ascii="Verdana" w:hAnsi="Verdana"/>
                <w:b/>
              </w:rPr>
              <w:t>Podręczniki</w:t>
            </w:r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 xml:space="preserve">Bezpieczeństwo </w:t>
            </w:r>
            <w:r w:rsidRPr="003E7002">
              <w:rPr>
                <w:rFonts w:ascii="Verdana" w:hAnsi="Verdana"/>
                <w:b/>
                <w:sz w:val="22"/>
                <w:szCs w:val="22"/>
              </w:rPr>
              <w:br/>
              <w:t>i higiena pracy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8573F7" w:rsidRDefault="00155BD1" w:rsidP="003038A3">
            <w:r w:rsidRPr="008573F7">
              <w:t>PROGRAM NAUCZANIA ZAWODU</w:t>
            </w:r>
          </w:p>
          <w:p w:rsidR="00155BD1" w:rsidRPr="008573F7" w:rsidRDefault="00155BD1" w:rsidP="0030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</w:t>
            </w:r>
          </w:p>
          <w:p w:rsidR="00155BD1" w:rsidRPr="008573F7" w:rsidRDefault="00155BD1" w:rsidP="003038A3">
            <w:r w:rsidRPr="008573F7">
              <w:t xml:space="preserve">opracowany </w:t>
            </w:r>
            <w:r>
              <w:t xml:space="preserve">w </w:t>
            </w:r>
            <w:r w:rsidRPr="008573F7">
              <w:t>oparciu o Rozporządzenie Ministra Edukacji Narodowej z dnia 16 maja 2019 r.</w:t>
            </w:r>
          </w:p>
          <w:p w:rsidR="00155BD1" w:rsidRPr="008573F7" w:rsidRDefault="00155BD1" w:rsidP="003038A3">
            <w:r w:rsidRPr="008573F7">
              <w:t xml:space="preserve">w sprawie podstaw programowych kształcenia </w:t>
            </w:r>
            <w:r>
              <w:br/>
            </w:r>
            <w:r w:rsidRPr="008573F7">
              <w:t xml:space="preserve">w zawodach szkolnictwa branżowego </w:t>
            </w:r>
            <w:r>
              <w:br/>
            </w:r>
            <w:r w:rsidRPr="008573F7">
              <w:t xml:space="preserve">oraz dodatkowych umiejętności </w:t>
            </w:r>
            <w:r w:rsidRPr="008573F7">
              <w:lastRenderedPageBreak/>
              <w:t xml:space="preserve">zawodowych </w:t>
            </w:r>
            <w:r>
              <w:br/>
            </w:r>
            <w:r w:rsidRPr="008573F7">
              <w:t>w zakresie wybranych zawodów szkolnictwa branżowego</w:t>
            </w:r>
          </w:p>
          <w:p w:rsidR="00155BD1" w:rsidRPr="008573F7" w:rsidRDefault="00155BD1" w:rsidP="003038A3">
            <w:r w:rsidRPr="008573F7">
              <w:t xml:space="preserve">Program przedmiotowy </w:t>
            </w:r>
            <w:r>
              <w:br/>
            </w:r>
            <w:r w:rsidRPr="008573F7">
              <w:t>o strukturze spiralnej</w:t>
            </w:r>
            <w:r>
              <w:t xml:space="preserve"> (liniowej)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lastRenderedPageBreak/>
              <w:t xml:space="preserve">Szczęch K., Bukała W. Bezpieczeństwo i higiena pracy. Podręcznik do kształcenia zawodowego,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 xml:space="preserve">Język obcy zawodowy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D28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  <w:lang w:eastAsia="en-US"/>
              </w:rPr>
              <w:t>Somerlik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„Język angielski dla opiekunek oraz przedszkolanek”,</w:t>
            </w:r>
          </w:p>
          <w:p w:rsidR="00155BD1" w:rsidRPr="00AD287D" w:rsidRDefault="00155BD1" w:rsidP="003038A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D28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  <w:lang w:eastAsia="en-US"/>
              </w:rPr>
              <w:t>Eprofess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 xml:space="preserve">Podstawy psychologii, etyki </w:t>
            </w:r>
            <w:r w:rsidRPr="003E7002">
              <w:rPr>
                <w:rFonts w:ascii="Verdana" w:hAnsi="Verdana"/>
                <w:b/>
                <w:sz w:val="22"/>
                <w:szCs w:val="22"/>
              </w:rPr>
              <w:br/>
              <w:t>i komunikacji interpersonalnej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1. 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Aronson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„Psychologia społeczna”, wyd. Zysk  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    i spółka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2. S. Kosiński, „Socjologia ogólna”,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wyd.PWN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3. Ross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Vasta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M.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Haith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S. Miller, “Psychologia dziecka”,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4. „Mosty zamiast murów” – praca zbiorowa pod 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   redakcją Johna Stewarta; wyd. PWN, 2002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5. „Mowa ciała” –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Pease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w wyd. JEDNOSC,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   2001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6. „Komunikacja niewerbalna – mowa ciała”,- E.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    Thiel, wyd. ASTRUM, 1997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7.  Komunikacja niewerbalna – POSTAWA,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    MIMIKA, GEST”,- L. Tkaczyk, wyd. ASTRUM,  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    1998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Podstawy anatomii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3E7002">
              <w:rPr>
                <w:rFonts w:ascii="Verdana" w:hAnsi="Verdana"/>
                <w:b/>
                <w:sz w:val="22"/>
                <w:szCs w:val="22"/>
              </w:rPr>
              <w:t>i fizjologii dziecka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W.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Sykanowicz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Michajlik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W.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Ramatowski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Anatomia i fizjologia człowieka”,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G. Gałuszka „ Pierwsza pomoc w nagłych wypadkach”,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Tarbonus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Jordi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Vigue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Atlas budowy ludzkiego ciała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wyd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. –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Olejsiejuk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155BD1" w:rsidRPr="00AD287D" w:rsidRDefault="00155BD1" w:rsidP="003038A3">
            <w:pPr>
              <w:rPr>
                <w:rFonts w:ascii="Arial" w:hAnsi="Arial" w:cs="Arial"/>
                <w:color w:val="000000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lastRenderedPageBreak/>
              <w:t>Zdrowie publiczne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Zdrowie publiczne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Red A. Andruszkiewicz m. Banaszkiewicz ‘promocja Zdrowia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wyd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Czelej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Pierwsza pomoc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G. Gałuszka „ Pierwsza pomoc w nagłych wypadkach”,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Tarbonus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P.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Sefrin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, R.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Schua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:,”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postepowanie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w nagłych przypadkach.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Podstawy wychowania dziecka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B. Spock, M.B.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Rothenberg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„Dziecko-pielęgnowanie i wychowanie”,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Stoppard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Dziecko od A do Z”, wyd.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</w:rPr>
              <w:t xml:space="preserve"> Oficyna wydawnicza Atena Poznań</w:t>
            </w:r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Język migowy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B. Szczepankowski „Podstawy języka migowego” 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O. Kosiba, P Grenda „Leksykon języka migowego”,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Silentium</w:t>
            </w:r>
            <w:proofErr w:type="spellEnd"/>
          </w:p>
          <w:p w:rsidR="00155BD1" w:rsidRPr="00AD287D" w:rsidRDefault="00155BD1" w:rsidP="0030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</w:rPr>
            </w:pPr>
          </w:p>
          <w:p w:rsidR="00155BD1" w:rsidRPr="00AD287D" w:rsidRDefault="00155BD1" w:rsidP="0030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B. Szczepankowski „Komunikowanie się z osobami z uszkodzonym słuchem” , wyd. Centrum Języka Migowego Warszawa</w:t>
            </w:r>
          </w:p>
          <w:p w:rsidR="00155BD1" w:rsidRPr="00AD287D" w:rsidRDefault="00155BD1" w:rsidP="003038A3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BD1" w:rsidRPr="00657FA2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Pielęgnacja dziecka zdrowego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B. Pawlaczyk „ Pielęgniarstwo pediatryczne” ,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L. Sochacka,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Wojtyłko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Wybrane zagadnienia z pediatrii i pielęgniarstwa pediatrycznego”,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Wydawnictwo Opole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Pielęgnacja dziecka chorego i niepełnosprawnego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Karla. L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Luxner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Pielegniarstwo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Pediatryczne  wyd. Urban&amp; Partner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B. Pawlaczyk „ Pielęgniarstwo pediatryczne” ,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Wychowanie dziecka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L. Sochacka,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Wojtyłko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Wybrane zagadnienia z pediatrii i pielęgniarstwa pediatrycznego”,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Wydawnictwo Opole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J. Cybulska, I. Dudzińska „Inscenizowanie zabaw na podstawie literatury dziecięcej”,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Frances L 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IIg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Louise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Bates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Ames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Sidnej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M. </w:t>
            </w:r>
            <w:r w:rsidRPr="00AD287D">
              <w:rPr>
                <w:rFonts w:ascii="Arial" w:hAnsi="Arial" w:cs="Arial"/>
                <w:sz w:val="22"/>
                <w:szCs w:val="22"/>
              </w:rPr>
              <w:lastRenderedPageBreak/>
              <w:t>Baker; Rozwój psychiczny dziecka ; Gdańskie Wydawnictwo Psychologiczne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J. Poznańska, Z. Wierzejska,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Zygmunciak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„Wskazania wychowawcze do pracy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z małym dzieckiem w placówkach wychowania zbiorowego”, wyd. Centrum Metodyczne Doskonalenia Nauczycieli</w:t>
            </w:r>
          </w:p>
          <w:tbl>
            <w:tblPr>
              <w:tblW w:w="1269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"/>
              <w:gridCol w:w="12482"/>
            </w:tblGrid>
            <w:tr w:rsidR="00155BD1" w:rsidRPr="00AD287D" w:rsidTr="003038A3">
              <w:trPr>
                <w:tblCellSpacing w:w="15" w:type="dxa"/>
              </w:trPr>
              <w:tc>
                <w:tcPr>
                  <w:tcW w:w="165" w:type="dxa"/>
                  <w:vAlign w:val="center"/>
                  <w:hideMark/>
                </w:tcPr>
                <w:p w:rsidR="00155BD1" w:rsidRPr="00AD287D" w:rsidRDefault="00155BD1" w:rsidP="003038A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437" w:type="dxa"/>
                  <w:vAlign w:val="center"/>
                  <w:hideMark/>
                </w:tcPr>
                <w:p w:rsidR="00155BD1" w:rsidRPr="00AD287D" w:rsidRDefault="00155BD1" w:rsidP="003038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Średniego Szkolnictwa Medycznego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M. Przetacznik – Gierowska, G.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Makiełło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Jarża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„Psychologia rozwojowa i wychowawcza wieku dziecięcego”,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Silberg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„Gry i zabawy z maluchami”, wyd. Media Rodzina</w:t>
            </w:r>
          </w:p>
        </w:tc>
      </w:tr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lastRenderedPageBreak/>
              <w:t>Pielęgnacja dziecka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B. Pawlaczyk „ Pielęgniarstwo pediatryczne” ,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L. Sochacka,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Wojtyłko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Wybrane zagadnienia z pediatrii i pielęgniarstwa pediatrycznego”,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Wydawnictwo Opole</w:t>
            </w:r>
          </w:p>
        </w:tc>
      </w:tr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Literatura dziecka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557F61" w:rsidRDefault="00155BD1" w:rsidP="003038A3">
            <w:pPr>
              <w:rPr>
                <w:rFonts w:ascii="Arial" w:hAnsi="Arial" w:cs="Arial"/>
              </w:rPr>
            </w:pPr>
            <w:r w:rsidRPr="00557F61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557F61">
              <w:rPr>
                <w:rFonts w:ascii="Arial" w:hAnsi="Arial" w:cs="Arial"/>
                <w:sz w:val="22"/>
                <w:szCs w:val="22"/>
              </w:rPr>
              <w:t>Ratyńska</w:t>
            </w:r>
            <w:proofErr w:type="spellEnd"/>
            <w:r w:rsidRPr="00557F61">
              <w:rPr>
                <w:rFonts w:ascii="Arial" w:hAnsi="Arial" w:cs="Arial"/>
                <w:sz w:val="22"/>
                <w:szCs w:val="22"/>
              </w:rPr>
              <w:t xml:space="preserve"> H.- „Literatura dziecięca w pracy przedszkola”, </w:t>
            </w:r>
            <w:proofErr w:type="spellStart"/>
            <w:r w:rsidRPr="00557F61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557F61">
              <w:rPr>
                <w:rFonts w:ascii="Arial" w:hAnsi="Arial" w:cs="Arial"/>
                <w:sz w:val="22"/>
                <w:szCs w:val="22"/>
              </w:rPr>
              <w:t>, Warszawa, 1991;</w:t>
            </w:r>
          </w:p>
          <w:p w:rsidR="00155BD1" w:rsidRPr="00557F61" w:rsidRDefault="00155BD1" w:rsidP="003038A3">
            <w:pPr>
              <w:rPr>
                <w:rFonts w:ascii="Arial" w:hAnsi="Arial" w:cs="Arial"/>
              </w:rPr>
            </w:pPr>
            <w:r w:rsidRPr="00557F61">
              <w:rPr>
                <w:rFonts w:ascii="Arial" w:hAnsi="Arial" w:cs="Arial"/>
                <w:sz w:val="22"/>
                <w:szCs w:val="22"/>
              </w:rPr>
              <w:t>2. Kaczmarek L.- „Nasze dziecko uczy się mowy”, wyd. lubelskie, Lublin, 1988;</w:t>
            </w:r>
          </w:p>
        </w:tc>
      </w:tr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Wychowanie muzyczne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57F61" w:rsidRDefault="00155BD1" w:rsidP="003038A3">
            <w:pPr>
              <w:rPr>
                <w:rFonts w:ascii="Arial" w:hAnsi="Arial" w:cs="Arial"/>
              </w:rPr>
            </w:pPr>
            <w:r w:rsidRPr="00557F61">
              <w:rPr>
                <w:rFonts w:ascii="Arial" w:hAnsi="Arial" w:cs="Arial"/>
                <w:sz w:val="22"/>
                <w:szCs w:val="22"/>
              </w:rPr>
              <w:t xml:space="preserve">Smoczyńska- </w:t>
            </w:r>
            <w:proofErr w:type="spellStart"/>
            <w:r w:rsidRPr="00557F61">
              <w:rPr>
                <w:rFonts w:ascii="Arial" w:hAnsi="Arial" w:cs="Arial"/>
                <w:sz w:val="22"/>
                <w:szCs w:val="22"/>
              </w:rPr>
              <w:t>Nachtman</w:t>
            </w:r>
            <w:proofErr w:type="spellEnd"/>
            <w:r w:rsidRPr="00557F61">
              <w:rPr>
                <w:rFonts w:ascii="Arial" w:hAnsi="Arial" w:cs="Arial"/>
                <w:sz w:val="22"/>
                <w:szCs w:val="22"/>
              </w:rPr>
              <w:t xml:space="preserve"> U.- „Rozśpiewane przedszkole”, </w:t>
            </w:r>
            <w:proofErr w:type="spellStart"/>
            <w:r w:rsidRPr="00557F61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557F61">
              <w:rPr>
                <w:rFonts w:ascii="Arial" w:hAnsi="Arial" w:cs="Arial"/>
                <w:sz w:val="22"/>
                <w:szCs w:val="22"/>
              </w:rPr>
              <w:t>, Warszawa 1988;</w:t>
            </w:r>
          </w:p>
        </w:tc>
      </w:tr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Wychowanie plastyczno - techniczne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57F61" w:rsidRDefault="00155BD1" w:rsidP="003038A3">
            <w:pPr>
              <w:rPr>
                <w:rFonts w:ascii="Arial" w:hAnsi="Arial" w:cs="Arial"/>
              </w:rPr>
            </w:pPr>
            <w:r w:rsidRPr="00557F61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557F61">
              <w:rPr>
                <w:rFonts w:ascii="Arial" w:hAnsi="Arial" w:cs="Arial"/>
                <w:sz w:val="22"/>
                <w:szCs w:val="22"/>
              </w:rPr>
              <w:t>Czerwosz</w:t>
            </w:r>
            <w:proofErr w:type="spellEnd"/>
            <w:r w:rsidRPr="00557F61">
              <w:rPr>
                <w:rFonts w:ascii="Arial" w:hAnsi="Arial" w:cs="Arial"/>
                <w:sz w:val="22"/>
                <w:szCs w:val="22"/>
              </w:rPr>
              <w:t xml:space="preserve"> Z.- „Dzieci lubią rysować”, Nasza Księgarnia, Warszawa, 1983;</w:t>
            </w:r>
          </w:p>
          <w:p w:rsidR="00155BD1" w:rsidRPr="00557F61" w:rsidRDefault="00155BD1" w:rsidP="003038A3">
            <w:pPr>
              <w:rPr>
                <w:rFonts w:ascii="Arial" w:hAnsi="Arial" w:cs="Arial"/>
              </w:rPr>
            </w:pPr>
            <w:r w:rsidRPr="00557F61">
              <w:rPr>
                <w:rFonts w:ascii="Arial" w:hAnsi="Arial" w:cs="Arial"/>
                <w:sz w:val="22"/>
                <w:szCs w:val="22"/>
              </w:rPr>
              <w:t xml:space="preserve">2. Trojanowska- Kaczmarek A.- „Dziecko i plastyka”, </w:t>
            </w:r>
            <w:proofErr w:type="spellStart"/>
            <w:r w:rsidRPr="00557F61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557F61">
              <w:rPr>
                <w:rFonts w:ascii="Arial" w:hAnsi="Arial" w:cs="Arial"/>
                <w:sz w:val="22"/>
                <w:szCs w:val="22"/>
              </w:rPr>
              <w:t>, Warszawa, 1988;</w:t>
            </w:r>
          </w:p>
        </w:tc>
      </w:tr>
      <w:tr w:rsidR="00155BD1" w:rsidRPr="00F333D0" w:rsidTr="003038A3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  <w:lang w:val="en-US"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Podstawy przedsiębiorczości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  <w:r w:rsidRPr="00A079D3">
              <w:rPr>
                <w:rFonts w:ascii="Arial" w:hAnsi="Arial" w:cs="Arial"/>
                <w:sz w:val="22"/>
                <w:szCs w:val="22"/>
              </w:rPr>
              <w:t>Program nauczania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9D3">
              <w:rPr>
                <w:rFonts w:ascii="Arial" w:hAnsi="Arial" w:cs="Arial"/>
                <w:sz w:val="22"/>
                <w:szCs w:val="22"/>
              </w:rPr>
              <w:t>podstaw przedsiębiorczości dla szkoły ponadpodstawowe</w:t>
            </w:r>
            <w:r>
              <w:rPr>
                <w:rFonts w:ascii="Arial" w:hAnsi="Arial" w:cs="Arial"/>
                <w:sz w:val="22"/>
                <w:szCs w:val="22"/>
              </w:rPr>
              <w:t>j opracowany w ramach projektu</w:t>
            </w:r>
            <w:r w:rsidRPr="00A079D3">
              <w:rPr>
                <w:rFonts w:ascii="Arial" w:hAnsi="Arial" w:cs="Arial"/>
                <w:sz w:val="22"/>
                <w:szCs w:val="22"/>
              </w:rPr>
              <w:t xml:space="preserve"> „Tworzenie programów nauczania oraz scenariuszy lekcji i zajęć wchodzących w skład zestawów narzędzi edukacyjnych wspierających proces kształcenia ogólnego w zakresie kompetencji </w:t>
            </w:r>
            <w:r w:rsidRPr="00A079D3">
              <w:rPr>
                <w:rFonts w:ascii="Arial" w:hAnsi="Arial" w:cs="Arial"/>
                <w:sz w:val="22"/>
                <w:szCs w:val="22"/>
              </w:rPr>
              <w:lastRenderedPageBreak/>
              <w:t>kluczowych uczniów niezbędnych do poruszania się na rynku pracy”</w:t>
            </w:r>
            <w:r>
              <w:rPr>
                <w:rFonts w:ascii="Arial" w:hAnsi="Arial" w:cs="Arial"/>
                <w:sz w:val="22"/>
                <w:szCs w:val="22"/>
              </w:rPr>
              <w:t xml:space="preserve"> na zlecenie ORE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lastRenderedPageBreak/>
              <w:t>Podstawy przedsiębiorczości 2.0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Grzegorz Kwiatkowski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</w:p>
        </w:tc>
      </w:tr>
    </w:tbl>
    <w:p w:rsidR="00155BD1" w:rsidRPr="003A5C9B" w:rsidRDefault="00155BD1" w:rsidP="00155BD1"/>
    <w:p w:rsidR="00155BD1" w:rsidRPr="003E7002" w:rsidRDefault="00155BD1" w:rsidP="00155BD1">
      <w:pPr>
        <w:pStyle w:val="Akapitzlist"/>
        <w:numPr>
          <w:ilvl w:val="0"/>
          <w:numId w:val="11"/>
        </w:numPr>
        <w:rPr>
          <w:b/>
        </w:rPr>
      </w:pPr>
      <w:r>
        <w:rPr>
          <w:rFonts w:ascii="Verdana" w:hAnsi="Verdana"/>
          <w:b/>
        </w:rPr>
        <w:t>Terapeuta zajęciowy</w:t>
      </w:r>
    </w:p>
    <w:p w:rsidR="00155BD1" w:rsidRPr="00F333D0" w:rsidRDefault="00155BD1" w:rsidP="00155BD1">
      <w:pPr>
        <w:ind w:left="360"/>
        <w:rPr>
          <w:rFonts w:ascii="Verdana" w:hAnsi="Verdana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1985"/>
        <w:gridCol w:w="5273"/>
      </w:tblGrid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</w:p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>Zajęcia edukacyjne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155BD1" w:rsidRPr="003E7002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  <w:r w:rsidRPr="003E7002">
              <w:rPr>
                <w:rFonts w:ascii="Verdana" w:hAnsi="Verdana"/>
                <w:b/>
                <w:bCs/>
                <w:sz w:val="22"/>
                <w:szCs w:val="22"/>
              </w:rPr>
              <w:t>Numer dopuszczenia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 xml:space="preserve">   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rPr>
                <w:rFonts w:ascii="Verdana" w:hAnsi="Verdana"/>
                <w:lang w:val="de-DE"/>
              </w:rPr>
            </w:pPr>
          </w:p>
          <w:p w:rsidR="00155BD1" w:rsidRPr="00F333D0" w:rsidRDefault="00155BD1" w:rsidP="003038A3">
            <w:pPr>
              <w:tabs>
                <w:tab w:val="left" w:pos="2010"/>
              </w:tabs>
              <w:jc w:val="center"/>
              <w:rPr>
                <w:rFonts w:ascii="Verdana" w:hAnsi="Verdana"/>
                <w:lang w:val="de-DE"/>
              </w:rPr>
            </w:pPr>
            <w:r w:rsidRPr="00F333D0">
              <w:rPr>
                <w:rFonts w:ascii="Verdana" w:hAnsi="Verdana"/>
                <w:b/>
              </w:rPr>
              <w:t>Podręczniki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Działalność gospodarcza w terapii zajęciowej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8573F7" w:rsidRDefault="00155BD1" w:rsidP="003038A3">
            <w:r w:rsidRPr="008573F7">
              <w:t>PROGRAM NAUCZANIA ZAWODU</w:t>
            </w:r>
          </w:p>
          <w:p w:rsidR="00155BD1" w:rsidRPr="008573F7" w:rsidRDefault="00155BD1" w:rsidP="0030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TERAPEUTA ZAJĘCIOWY</w:t>
            </w:r>
          </w:p>
          <w:p w:rsidR="00155BD1" w:rsidRPr="008573F7" w:rsidRDefault="00155BD1" w:rsidP="003038A3">
            <w:r w:rsidRPr="008573F7">
              <w:t xml:space="preserve">opracowany </w:t>
            </w:r>
            <w:r>
              <w:t xml:space="preserve">w </w:t>
            </w:r>
            <w:r w:rsidRPr="008573F7">
              <w:t>oparciu o Rozporządzenie Ministra Edukacji Narodowej z dnia 16 maja 2019 r.</w:t>
            </w:r>
          </w:p>
          <w:p w:rsidR="00155BD1" w:rsidRPr="008573F7" w:rsidRDefault="00155BD1" w:rsidP="003038A3">
            <w:r w:rsidRPr="008573F7">
              <w:t xml:space="preserve">w sprawie podstaw programowych kształcenia </w:t>
            </w:r>
            <w:r>
              <w:br/>
            </w:r>
            <w:r w:rsidRPr="008573F7">
              <w:t xml:space="preserve">w zawodach szkolnictwa branżowego </w:t>
            </w:r>
            <w:r>
              <w:br/>
            </w:r>
            <w:r w:rsidRPr="008573F7">
              <w:t xml:space="preserve">oraz dodatkowych umiejętności zawodowych </w:t>
            </w:r>
            <w:r>
              <w:br/>
            </w:r>
            <w:r w:rsidRPr="008573F7">
              <w:t>w zakresie wybranych zawodów szkolnictwa branżowego</w:t>
            </w:r>
          </w:p>
          <w:p w:rsidR="00155BD1" w:rsidRPr="008573F7" w:rsidRDefault="00155BD1" w:rsidP="003038A3">
            <w:r w:rsidRPr="008573F7">
              <w:t xml:space="preserve">Program przedmiotowy </w:t>
            </w:r>
            <w:r>
              <w:br/>
            </w:r>
            <w:r w:rsidRPr="008573F7">
              <w:t>o strukturze spiralnej</w:t>
            </w:r>
            <w:r>
              <w:t xml:space="preserve"> (liniowej)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„Podejmowanie i prowadzenie działalności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gospodarczej”,wyd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. Ekonomik MEN: 2019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Ustawa o działalności leczniczej, pozostałe ustawy i akty prawne dotyczące działalności leczniczej i opieki zdrowotnej</w:t>
            </w:r>
            <w:r w:rsidRPr="00AD287D">
              <w:rPr>
                <w:rFonts w:ascii="Arial" w:hAnsi="Arial" w:cs="Arial"/>
                <w:sz w:val="22"/>
                <w:szCs w:val="22"/>
              </w:rPr>
              <w:br/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G. Kwiatkowski, „Ekonomia w zarysie”,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wyd. Ekonomik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„Statystyka”, wyd. Ekonomik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bhp, ergonomii, fizjologii i ochrony środowiska w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Szczęch K., Bukała W. Bezpieczeństwo i higiena pracy. Podręcznik do kształcenia zawodowego,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 xml:space="preserve">Podstawy </w:t>
            </w:r>
            <w:r>
              <w:rPr>
                <w:rFonts w:ascii="Verdana" w:hAnsi="Verdana"/>
                <w:b/>
                <w:sz w:val="22"/>
                <w:szCs w:val="22"/>
              </w:rPr>
              <w:t>prawne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„Prawo Pracy i ubezpieczeń społecznych” CH BECK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„Terapia zajęciowa” PZWL Wydawnictwo Lekarskie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Język obcy w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W.Kierczak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Angielski w praktyce opiekuna osób starszych, chorych i niepełnosprawnych, (2014), Warszawa: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87D">
              <w:rPr>
                <w:rFonts w:ascii="Arial" w:hAnsi="Arial" w:cs="Arial"/>
                <w:sz w:val="22"/>
                <w:szCs w:val="22"/>
              </w:rPr>
              <w:t>PZWL</w:t>
            </w:r>
          </w:p>
          <w:p w:rsidR="00155BD1" w:rsidRPr="00AD287D" w:rsidRDefault="00155BD1" w:rsidP="003038A3">
            <w:pPr>
              <w:rPr>
                <w:rFonts w:ascii="Arial" w:hAnsi="Arial" w:cs="Arial"/>
                <w:color w:val="000000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Komunikacja interpersonalna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Psychologia społeczna –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Aronson</w:t>
            </w:r>
            <w:proofErr w:type="spellEnd"/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„Emocje i motywacje” – B. Parkinson,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Colman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wyd. ZYSK i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S-ka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„Psychologia motywacje” – R.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Franken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wyd.GWP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2005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„Broń swoich interesów” – R.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Sharpe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 wyd. ABC, 1996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„Dyscyplina emocjonalna” – C.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Manz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Świat Książki, 2005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„Człowiek istota społeczna” –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Aronson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wyd. PWN, 2005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„Umysł społeczny” – pod redakcją J.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Forgas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wyd. GWP, 2005</w:t>
            </w:r>
          </w:p>
          <w:p w:rsidR="00155BD1" w:rsidRPr="00AD287D" w:rsidRDefault="00155BD1" w:rsidP="003038A3">
            <w:pPr>
              <w:ind w:left="283"/>
              <w:rPr>
                <w:rFonts w:ascii="Arial" w:hAnsi="Arial" w:cs="Arial"/>
              </w:rPr>
            </w:pP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„Mosty zamiast murów” – praca zbiorowa pod redakcją Johna Stewarta; wyd. PWN, 2002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„Zwierzę  zwane człowiekiem” – D. Morris, 1997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„Mowa ciała” –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Pease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wwyd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. JEDNOSC, 2001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„Komunikacja niewerbalna – mowa ciała”,- E. Thiel, wyd. ASTRUM, 1997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Komunikacja niewerbalna – POSTAWA, MIMIKA, GEST”,- L. Tkaczyk, wyd. ASTRUM, 1998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„Negocjacje” - K. Wywiał; CKU, 1999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„Komunikacja werbalna – psychologia prowadzenia negocjacji”- V.F.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Birkenbikh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ASTRUM,1999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„Dopiąć swego w negocjacjach cenowych – jak negocjować cenę z trudnym klientem” -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Detroy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Akademia Sukcesu, 2004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  <w:lang w:val="en-US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„ Jak skutecznie negocjować” - D. Olivier  ;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  <w:lang w:val="en-US"/>
              </w:rPr>
              <w:t>Helion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  <w:lang w:val="en-US"/>
              </w:rPr>
              <w:t xml:space="preserve"> –One Press,2004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“ Negocjacje dla opornych” - M.C.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1999</w:t>
            </w:r>
          </w:p>
          <w:p w:rsidR="00155BD1" w:rsidRPr="00AD287D" w:rsidRDefault="00155BD1" w:rsidP="00155BD1">
            <w:pPr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„Negocjator leksykon” – 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Kennedy; wyd. Studio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Emka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1998</w:t>
            </w:r>
          </w:p>
          <w:p w:rsidR="00155BD1" w:rsidRPr="00AD287D" w:rsidRDefault="00155BD1" w:rsidP="003038A3">
            <w:pPr>
              <w:ind w:left="283"/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Metodyka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Milanowska K. „Techniki terapii zajęciowej” PZWL,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W-Wa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1987,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Franczyk A. Krajewska K. „Zabawy i ćwiczenia na cały rok”, Impuls, Kraków 2005,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Konieczyńska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Z., Stańczak T. „Terapia zajęciowa w psychiatrii” Warszawa 1989,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Konieczna E.J. „Arteterapia w teorii i praktyce”, Impuls, Kraków 2003,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Kozaczuk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L. „Terapia zajęciowa w domach pomocy społecznej”, Wyd. Śląsk, Katowice 1999.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teoretyczne diagnostyki w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</w:rPr>
              <w:t>Bac</w:t>
            </w:r>
            <w:proofErr w:type="spellEnd"/>
            <w:r w:rsidRPr="00AD287D">
              <w:rPr>
                <w:rFonts w:ascii="Arial" w:hAnsi="Arial" w:cs="Arial"/>
              </w:rPr>
              <w:t xml:space="preserve"> A., „Terapia zajęciowa w dysfunkcjach narządu ruchu”, PZWL, 2017,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</w:rPr>
              <w:t xml:space="preserve">Janus E., </w:t>
            </w:r>
            <w:proofErr w:type="spellStart"/>
            <w:r w:rsidRPr="00AD287D">
              <w:rPr>
                <w:rFonts w:ascii="Arial" w:hAnsi="Arial" w:cs="Arial"/>
              </w:rPr>
              <w:t>Bac</w:t>
            </w:r>
            <w:proofErr w:type="spellEnd"/>
            <w:r w:rsidRPr="00AD287D">
              <w:rPr>
                <w:rFonts w:ascii="Arial" w:hAnsi="Arial" w:cs="Arial"/>
              </w:rPr>
              <w:t xml:space="preserve"> A., Kulis A., Smrokowska – </w:t>
            </w:r>
            <w:proofErr w:type="spellStart"/>
            <w:r w:rsidRPr="00AD287D">
              <w:rPr>
                <w:rFonts w:ascii="Arial" w:hAnsi="Arial" w:cs="Arial"/>
              </w:rPr>
              <w:t>Reichman</w:t>
            </w:r>
            <w:proofErr w:type="spellEnd"/>
            <w:r w:rsidRPr="00AD287D">
              <w:rPr>
                <w:rFonts w:ascii="Arial" w:hAnsi="Arial" w:cs="Arial"/>
              </w:rPr>
              <w:t xml:space="preserve"> A., „Terapia </w:t>
            </w:r>
            <w:proofErr w:type="spellStart"/>
            <w:r w:rsidRPr="00AD287D">
              <w:rPr>
                <w:rFonts w:ascii="Arial" w:hAnsi="Arial" w:cs="Arial"/>
              </w:rPr>
              <w:t>zajęciwa</w:t>
            </w:r>
            <w:proofErr w:type="spellEnd"/>
            <w:r w:rsidRPr="00AD287D">
              <w:rPr>
                <w:rFonts w:ascii="Arial" w:hAnsi="Arial" w:cs="Arial"/>
              </w:rPr>
              <w:t xml:space="preserve"> w geriatrii”, PZWL 2017,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</w:rPr>
              <w:t>Jasnus</w:t>
            </w:r>
            <w:proofErr w:type="spellEnd"/>
            <w:r w:rsidRPr="00AD287D">
              <w:rPr>
                <w:rFonts w:ascii="Arial" w:hAnsi="Arial" w:cs="Arial"/>
              </w:rPr>
              <w:t xml:space="preserve"> E., (red), „Terapia zajęciowa osób z niepełnosprawnością intelektualną”, PZWL, 2018.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Komunikacja alternatywna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Nęcki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Z.: Komunikacja międzyludzka, Drukarnia „Antykwa" Kraków -Kluczbork 2000</w:t>
            </w:r>
          </w:p>
          <w:p w:rsidR="00155BD1" w:rsidRPr="00AD287D" w:rsidRDefault="00155BD1" w:rsidP="003038A3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2. Błeszyński J. :Alternatywne i wspomagające metody komunikacji, „Impuls”, Kraków,2006,2008</w:t>
            </w:r>
          </w:p>
        </w:tc>
      </w:tr>
      <w:tr w:rsidR="00155BD1" w:rsidRPr="00657FA2" w:rsidTr="003038A3">
        <w:trPr>
          <w:trHeight w:val="3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Podstawy anatomii, fizjologii i patofizjologii człowieka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W.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Sykanowicz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Michajlik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W.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Ramatowski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Anatomia i fizjologia człowieka”, wyd.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G. Gałuszka „ Pierwsza pomoc w nagłych wypadkach”,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Tarbonus</w:t>
            </w:r>
            <w:proofErr w:type="spellEnd"/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Jordi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Vigue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„ Atlas budowy ludzkiego ciała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wyd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. –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Olejsiejuk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P.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Sefrin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, R.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Schua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:,”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postepowanie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w nagłych przypadkach.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Red. 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AD287D">
              <w:rPr>
                <w:rFonts w:ascii="Arial" w:hAnsi="Arial" w:cs="Arial"/>
                <w:sz w:val="22"/>
                <w:szCs w:val="22"/>
              </w:rPr>
              <w:t>usarska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, D Zarzycka, K.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Zachradniczek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, Podstawy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Pielegniarstwa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t.I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założenia teoretyczne, wyd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PZWL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233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Język migowy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B. Szczepankowski „Podstawy języka migowego” 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O. Kosiba, P Grenda „Leksykon języka migowego”,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Silentium</w:t>
            </w:r>
            <w:proofErr w:type="spellEnd"/>
          </w:p>
          <w:p w:rsidR="00155BD1" w:rsidRPr="00AD287D" w:rsidRDefault="00155BD1" w:rsidP="0030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</w:rPr>
            </w:pPr>
          </w:p>
          <w:p w:rsidR="00155BD1" w:rsidRDefault="00155BD1" w:rsidP="0030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B. Szczepankowski „Komunikowanie się z osobami z uszkodzonym słuchem” , wyd. Centrum Języka Migowego Warszawa</w:t>
            </w:r>
          </w:p>
          <w:p w:rsidR="00155BD1" w:rsidRPr="00AD287D" w:rsidRDefault="00155BD1" w:rsidP="0030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Bac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A., „Terapia zajęciowa”, PZWL, 2016,</w:t>
            </w:r>
          </w:p>
          <w:p w:rsidR="00155BD1" w:rsidRPr="00AD287D" w:rsidRDefault="00155BD1" w:rsidP="0030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E. Baum "Terapia zajęciowa" wyd. Fraszka (2008r.),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Kot T., „Zajęcia pozalekcyjne i terapia zajęciowa z osobami o obniżonej sprawności intelektualnej”, Wyd. APS,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W-wa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2002.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Meder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J., „Trening umiejętności społecznych w rehabilitacji zaburzeń psychicznych”, wyd. Śląsk, Katowice 1999.</w:t>
            </w:r>
          </w:p>
        </w:tc>
      </w:tr>
      <w:tr w:rsidR="00155BD1" w:rsidRPr="00F333D0" w:rsidTr="003038A3">
        <w:trPr>
          <w:trHeight w:val="765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Planowanie i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organizowanie  terapii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</w:rPr>
              <w:t>Bac</w:t>
            </w:r>
            <w:proofErr w:type="spellEnd"/>
            <w:r w:rsidRPr="00AD287D">
              <w:rPr>
                <w:rFonts w:ascii="Arial" w:hAnsi="Arial" w:cs="Arial"/>
              </w:rPr>
              <w:t xml:space="preserve"> Aneta: Terapia zajęciowa. PZWL ,Warszawa 2016.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</w:rPr>
              <w:t>Bac</w:t>
            </w:r>
            <w:proofErr w:type="spellEnd"/>
            <w:r w:rsidRPr="00AD287D">
              <w:rPr>
                <w:rFonts w:ascii="Arial" w:hAnsi="Arial" w:cs="Arial"/>
              </w:rPr>
              <w:t xml:space="preserve"> Aneta: Terapia zajęciowa w dysfunkcjach narządu ruchu,PZWL,2017.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Bac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Aneta: Ergonomia i adaptacje w terapii zajęciowej. PZWL, Warszawa 2019.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Brzezińska M:Zaradnik terapeutyczny. Engram, Warszawa 2012.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</w:rPr>
              <w:t>Janus E:Terapia zajęciowa osób z niepełnosprawnością intelektualną. PZWL, Warszawa 2018.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</w:rPr>
              <w:t xml:space="preserve">Janus E,  </w:t>
            </w:r>
            <w:proofErr w:type="spellStart"/>
            <w:r w:rsidRPr="00AD287D">
              <w:rPr>
                <w:rFonts w:ascii="Arial" w:hAnsi="Arial" w:cs="Arial"/>
              </w:rPr>
              <w:t>Bac</w:t>
            </w:r>
            <w:proofErr w:type="spellEnd"/>
            <w:r w:rsidRPr="00AD287D">
              <w:rPr>
                <w:rFonts w:ascii="Arial" w:hAnsi="Arial" w:cs="Arial"/>
              </w:rPr>
              <w:t xml:space="preserve">  A.: Terapia zajęciowa w geriatrii. PZWL, Warszawa 2017.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Kulis A: Terapia zajęciowa dzieci. PZWL, Warszawa 2019.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Konieczna E:Arteterapia w teorii i praktyce. Impuls, Kraków 2007,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Kot T:Zajęcia pozalekcyjne i terapia zajęciowa z osobami o obniżonej sprawności umysłowej. Wydawnictwo APS, Warszawa 2002.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Misiorek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A:Współczesna terapia zajęciowa. PZWL, Warszawa 2019,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</w:rPr>
              <w:t>Milanowska K:Techniki pracy w terapii zajęciowej. PZWL Warszawa 1982.</w:t>
            </w:r>
          </w:p>
          <w:p w:rsidR="00155BD1" w:rsidRPr="00AD287D" w:rsidRDefault="00155BD1" w:rsidP="003038A3">
            <w:pPr>
              <w:pStyle w:val="Standard"/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Nowotny J,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Rottermund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J. :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Terapia zajęciowa w rehabilitacji medycznej, Alfa –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Medica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Press 2016.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Komputerowe wspomaganie pracy terapeuty zajęciowego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AD287D" w:rsidRDefault="00155BD1" w:rsidP="00155BD1">
            <w:pPr>
              <w:pStyle w:val="Akapitzlist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b/>
              </w:rPr>
            </w:pPr>
            <w:r w:rsidRPr="00AD287D">
              <w:rPr>
                <w:rFonts w:ascii="Arial" w:hAnsi="Arial" w:cs="Arial"/>
                <w:b/>
                <w:sz w:val="22"/>
                <w:szCs w:val="22"/>
              </w:rPr>
              <w:t>ABC MS Office 2016 PL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Adam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Jaronicki</w:t>
            </w:r>
            <w:proofErr w:type="spellEnd"/>
          </w:p>
          <w:p w:rsidR="00155BD1" w:rsidRPr="00AD287D" w:rsidRDefault="00155BD1" w:rsidP="003038A3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Wydawnictwo Helion 2016</w:t>
            </w:r>
          </w:p>
          <w:p w:rsidR="00155BD1" w:rsidRPr="00AD287D" w:rsidRDefault="00155BD1" w:rsidP="00155BD1">
            <w:pPr>
              <w:pStyle w:val="Akapitzlist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b/>
                <w:sz w:val="22"/>
                <w:szCs w:val="22"/>
              </w:rPr>
              <w:t xml:space="preserve">Informatyka medyczna 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Ryszard Tadeusiewicz Instytut Informatyki Wydawnictwo UMCS Lublin 2011 Publikacja bezpłatna dostępna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on-line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na stronach Instytutu Informatyki UMCS: </w:t>
            </w:r>
            <w:r w:rsidRPr="00AD287D">
              <w:rPr>
                <w:rFonts w:ascii="Arial" w:hAnsi="Arial" w:cs="Arial"/>
                <w:sz w:val="22"/>
                <w:szCs w:val="22"/>
              </w:rPr>
              <w:lastRenderedPageBreak/>
              <w:t>informatyka.umcs.lublin.pl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b/>
                <w:color w:val="333333"/>
                <w:sz w:val="22"/>
                <w:szCs w:val="22"/>
              </w:rPr>
              <w:t>Nowe Technologie IT w Ochronie Zdrowia</w:t>
            </w:r>
            <w:r w:rsidRPr="00AD287D">
              <w:rPr>
                <w:rFonts w:ascii="Arial" w:hAnsi="Arial" w:cs="Arial"/>
                <w:color w:val="333333"/>
                <w:sz w:val="22"/>
                <w:szCs w:val="22"/>
              </w:rPr>
              <w:t xml:space="preserve"> 2 / 2013 TOM II Praca zbiorowa Oficyna Prawa Polskiego 2013</w:t>
            </w: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Metody i techniki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AD287D" w:rsidRDefault="00155BD1" w:rsidP="00155BD1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Bac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 (red.), Terapia zajęciowa, PZWL, 2016.</w:t>
            </w:r>
          </w:p>
          <w:p w:rsidR="00155BD1" w:rsidRPr="00AD287D" w:rsidRDefault="00155BD1" w:rsidP="00155BD1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Bac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A, Terapia zajęciowa w dysfunkcjach narządu ruchu, PZWL, 2017.</w:t>
            </w:r>
          </w:p>
          <w:p w:rsidR="00155BD1" w:rsidRPr="00AD287D" w:rsidRDefault="00155BD1" w:rsidP="00155BD1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Janus E,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Bac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A, Kulis A,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Smrokowska-Reichman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A, Terapia zajęciowa w geriatrii, PZWL, 2017.</w:t>
            </w:r>
          </w:p>
          <w:p w:rsidR="00155BD1" w:rsidRPr="00AD287D" w:rsidRDefault="00155BD1" w:rsidP="00155BD1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Janus E (red.), Terapia zajęciowa osób z niepełnosprawnością intelektualną, PZWL, 2018.</w:t>
            </w:r>
          </w:p>
          <w:p w:rsidR="00155BD1" w:rsidRPr="00AD287D" w:rsidRDefault="00155BD1" w:rsidP="00155BD1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Kot T,</w:t>
            </w:r>
            <w:r w:rsidRPr="00AD28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D287D">
              <w:rPr>
                <w:rFonts w:ascii="Arial" w:hAnsi="Arial" w:cs="Arial"/>
                <w:sz w:val="22"/>
                <w:szCs w:val="22"/>
              </w:rPr>
              <w:t>Zajęcia pozalekcyjne i terapia zajęciowa z osobami o obniżonej sprawności umysłowej, Wydawnictwo APS, Warszawa 2002.</w:t>
            </w:r>
          </w:p>
          <w:p w:rsidR="00155BD1" w:rsidRPr="00AD287D" w:rsidRDefault="00155BD1" w:rsidP="00155BD1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Kozaczuk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L.: Terapia zajęciowa w domach pomocy społecznej, Wydawnictwo Śląsk, Katowice 1999</w:t>
            </w:r>
          </w:p>
          <w:p w:rsidR="00155BD1" w:rsidRPr="00AD287D" w:rsidRDefault="00155BD1" w:rsidP="00155BD1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Milanowska K. „Techniki terapii zajęciowej” PZWL,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W-Wa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1987,</w:t>
            </w:r>
          </w:p>
          <w:p w:rsidR="00155BD1" w:rsidRPr="00AD287D" w:rsidRDefault="00155BD1" w:rsidP="00155BD1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Kadusan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H.,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Schaeffe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R. „Techniki terapeutyczne, zabawa w psychoterapii”, GWP Gdańsk 2002, </w:t>
            </w:r>
          </w:p>
          <w:p w:rsidR="00155BD1" w:rsidRPr="00AD287D" w:rsidRDefault="00155BD1" w:rsidP="00155BD1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283"/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>Franczyk A. Krajewska K., „Zabawy i ćwiczenia na cały rok”, Impuls, Kraków 2005.</w:t>
            </w:r>
          </w:p>
          <w:p w:rsidR="00155BD1" w:rsidRPr="00AD287D" w:rsidRDefault="00155BD1" w:rsidP="003038A3">
            <w:pPr>
              <w:spacing w:line="276" w:lineRule="auto"/>
              <w:ind w:left="283"/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Diagnozowanie w terapii zajęciowej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Skibska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J., „Diagnoza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intrerdyscyplinarna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”, Impuls, 2017.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Bac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 A., „Terapia zajęciowa”, PZWL, 2016,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  <w:lang w:val="en-US"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Podstawy przedsiębiorczości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  <w:r w:rsidRPr="00A079D3">
              <w:rPr>
                <w:rFonts w:ascii="Arial" w:hAnsi="Arial" w:cs="Arial"/>
                <w:sz w:val="22"/>
                <w:szCs w:val="22"/>
              </w:rPr>
              <w:t>Program nauczania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9D3">
              <w:rPr>
                <w:rFonts w:ascii="Arial" w:hAnsi="Arial" w:cs="Arial"/>
                <w:sz w:val="22"/>
                <w:szCs w:val="22"/>
              </w:rPr>
              <w:t>podstaw przedsiębiorczości dla szkoły ponadpodstawowe</w:t>
            </w:r>
            <w:r>
              <w:rPr>
                <w:rFonts w:ascii="Arial" w:hAnsi="Arial" w:cs="Arial"/>
                <w:sz w:val="22"/>
                <w:szCs w:val="22"/>
              </w:rPr>
              <w:t>j opracowany w ramach projektu</w:t>
            </w:r>
            <w:r w:rsidRPr="00A079D3">
              <w:rPr>
                <w:rFonts w:ascii="Arial" w:hAnsi="Arial" w:cs="Arial"/>
                <w:sz w:val="22"/>
                <w:szCs w:val="22"/>
              </w:rPr>
              <w:t xml:space="preserve"> „Tworzenie programów nauczania oraz scenariuszy lekcji i zajęć wchodzących w skład zestawów narzędzi edukacyjnych wspierających proces kształcenia ogólnego w zakresie </w:t>
            </w:r>
            <w:r w:rsidRPr="00A079D3">
              <w:rPr>
                <w:rFonts w:ascii="Arial" w:hAnsi="Arial" w:cs="Arial"/>
                <w:sz w:val="22"/>
                <w:szCs w:val="22"/>
              </w:rPr>
              <w:lastRenderedPageBreak/>
              <w:t>kompetencji kluczowych uczniów niezbędnych do poruszania się na rynku pracy”</w:t>
            </w:r>
            <w:r>
              <w:rPr>
                <w:rFonts w:ascii="Arial" w:hAnsi="Arial" w:cs="Arial"/>
                <w:sz w:val="22"/>
                <w:szCs w:val="22"/>
              </w:rPr>
              <w:t xml:space="preserve"> na zlecenie ORE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lastRenderedPageBreak/>
              <w:t>Podstawy przedsiębiorczości 2.0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Grzegorz Kwiatkowski </w:t>
            </w:r>
          </w:p>
          <w:p w:rsidR="00155BD1" w:rsidRPr="00AD287D" w:rsidRDefault="00155BD1" w:rsidP="003038A3">
            <w:p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</w:p>
        </w:tc>
      </w:tr>
    </w:tbl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Pr="003E7002" w:rsidRDefault="00155BD1" w:rsidP="00155BD1">
      <w:pPr>
        <w:pStyle w:val="Akapitzlist"/>
        <w:numPr>
          <w:ilvl w:val="0"/>
          <w:numId w:val="11"/>
        </w:numPr>
        <w:rPr>
          <w:b/>
        </w:rPr>
      </w:pPr>
      <w:r>
        <w:rPr>
          <w:rFonts w:ascii="Verdana" w:hAnsi="Verdana"/>
          <w:b/>
        </w:rPr>
        <w:t>Technik bhp</w:t>
      </w:r>
    </w:p>
    <w:p w:rsidR="00155BD1" w:rsidRPr="00F333D0" w:rsidRDefault="00155BD1" w:rsidP="00155BD1">
      <w:pPr>
        <w:ind w:left="360"/>
        <w:rPr>
          <w:rFonts w:ascii="Verdana" w:hAnsi="Verdana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2297"/>
        <w:gridCol w:w="4961"/>
      </w:tblGrid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</w:p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>Zajęcia edukacyjne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155BD1" w:rsidRPr="003E7002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  <w:r w:rsidRPr="003E7002">
              <w:rPr>
                <w:rFonts w:ascii="Verdana" w:hAnsi="Verdana"/>
                <w:b/>
                <w:bCs/>
                <w:sz w:val="22"/>
                <w:szCs w:val="22"/>
              </w:rPr>
              <w:t>Numer dopuszczenia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rPr>
                <w:rFonts w:ascii="Verdana" w:hAnsi="Verdana"/>
                <w:lang w:val="de-DE"/>
              </w:rPr>
            </w:pPr>
          </w:p>
          <w:p w:rsidR="00155BD1" w:rsidRPr="00F333D0" w:rsidRDefault="00155BD1" w:rsidP="003038A3">
            <w:pPr>
              <w:tabs>
                <w:tab w:val="left" w:pos="2010"/>
              </w:tabs>
              <w:jc w:val="center"/>
              <w:rPr>
                <w:rFonts w:ascii="Verdana" w:hAnsi="Verdana"/>
                <w:lang w:val="de-DE"/>
              </w:rPr>
            </w:pPr>
            <w:r w:rsidRPr="00F333D0">
              <w:rPr>
                <w:rFonts w:ascii="Verdana" w:hAnsi="Verdana"/>
                <w:b/>
              </w:rPr>
              <w:t>Podręczniki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prawa pracy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8573F7" w:rsidRDefault="00155BD1" w:rsidP="003038A3">
            <w:r w:rsidRPr="008573F7">
              <w:t>PROGRAM NAUCZANIA ZAWODU</w:t>
            </w:r>
          </w:p>
          <w:p w:rsidR="00155BD1" w:rsidRPr="009C408A" w:rsidRDefault="00155BD1" w:rsidP="003038A3">
            <w:r w:rsidRPr="009C408A">
              <w:rPr>
                <w:sz w:val="22"/>
                <w:szCs w:val="22"/>
              </w:rPr>
              <w:t xml:space="preserve">TECHNIK BEZPIECZEŃSTWA </w:t>
            </w:r>
            <w:r>
              <w:rPr>
                <w:sz w:val="22"/>
                <w:szCs w:val="22"/>
              </w:rPr>
              <w:br/>
            </w:r>
            <w:r w:rsidRPr="009C408A">
              <w:rPr>
                <w:sz w:val="22"/>
                <w:szCs w:val="22"/>
              </w:rPr>
              <w:t>I HIGIENY PRACY</w:t>
            </w:r>
          </w:p>
          <w:p w:rsidR="00155BD1" w:rsidRPr="008573F7" w:rsidRDefault="00155BD1" w:rsidP="003038A3">
            <w:r w:rsidRPr="008573F7">
              <w:t xml:space="preserve">opracowany </w:t>
            </w:r>
            <w:r>
              <w:t xml:space="preserve">w </w:t>
            </w:r>
            <w:r w:rsidRPr="008573F7">
              <w:t>oparciu o Rozporządzenie Ministra Edukacji Narodowej z dnia 16 maja 2019 r.</w:t>
            </w:r>
          </w:p>
          <w:p w:rsidR="00155BD1" w:rsidRPr="008573F7" w:rsidRDefault="00155BD1" w:rsidP="003038A3">
            <w:r w:rsidRPr="008573F7">
              <w:t xml:space="preserve">w sprawie podstaw programowych kształcenia </w:t>
            </w:r>
            <w:r>
              <w:br/>
            </w:r>
            <w:r w:rsidRPr="008573F7">
              <w:t xml:space="preserve">w zawodach szkolnictwa branżowego </w:t>
            </w:r>
            <w:r>
              <w:br/>
            </w:r>
            <w:r w:rsidRPr="008573F7">
              <w:t xml:space="preserve">oraz dodatkowych umiejętności zawodowych </w:t>
            </w:r>
            <w:r>
              <w:br/>
            </w:r>
            <w:r w:rsidRPr="008573F7">
              <w:t>w zakresie wybranych zawodów szkolnictwa branżowego</w:t>
            </w:r>
          </w:p>
          <w:p w:rsidR="00155BD1" w:rsidRPr="008573F7" w:rsidRDefault="00155BD1" w:rsidP="003038A3">
            <w:r w:rsidRPr="008573F7">
              <w:t xml:space="preserve">Program przedmiotowy </w:t>
            </w:r>
            <w:r>
              <w:br/>
            </w:r>
            <w:r w:rsidRPr="008573F7">
              <w:t>o strukturze spiralnej</w:t>
            </w:r>
            <w:r>
              <w:t xml:space="preserve"> (liniowej)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lastRenderedPageBreak/>
              <w:t xml:space="preserve">Ludwik Florek „Prawo pracy” 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>CH BECK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>T. Cieszkowski „ Wypadki przy pracy oraz choroby zawodowe”,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7E40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Techniczne bezpieczeństwo pracy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>T. Cieszkowski „ Przepisy prawne określające wymagania bezpieczeństwa i higieny pracy”,</w:t>
            </w: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Łabanowski</w:t>
            </w:r>
            <w:proofErr w:type="spellEnd"/>
            <w:r w:rsidRPr="007E4028">
              <w:rPr>
                <w:rFonts w:ascii="Arial" w:hAnsi="Arial" w:cs="Arial"/>
                <w:sz w:val="22"/>
                <w:szCs w:val="22"/>
              </w:rPr>
              <w:t xml:space="preserve"> W.” Bezpieczeństwo</w:t>
            </w: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>użytkowania maszyn”, GIP</w:t>
            </w: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Łabanowski</w:t>
            </w:r>
            <w:proofErr w:type="spellEnd"/>
            <w:r w:rsidRPr="007E4028">
              <w:rPr>
                <w:rFonts w:ascii="Arial" w:hAnsi="Arial" w:cs="Arial"/>
                <w:sz w:val="22"/>
                <w:szCs w:val="22"/>
              </w:rPr>
              <w:t xml:space="preserve"> W., „Użytkowanie maszyn minimalne wymagania dotyczące BHP – lista kontrolna z komentarzem”, GIP</w:t>
            </w: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techniki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Łabanowski</w:t>
            </w:r>
            <w:proofErr w:type="spellEnd"/>
            <w:r w:rsidRPr="007E4028">
              <w:rPr>
                <w:rFonts w:ascii="Arial" w:hAnsi="Arial" w:cs="Arial"/>
                <w:sz w:val="22"/>
                <w:szCs w:val="22"/>
              </w:rPr>
              <w:t xml:space="preserve"> W.” Bezpieczeństwo</w:t>
            </w:r>
          </w:p>
          <w:p w:rsidR="00155BD1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>użytkowania maszyn”, GIP</w:t>
            </w: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Łabanowski</w:t>
            </w:r>
            <w:proofErr w:type="spellEnd"/>
            <w:r w:rsidRPr="007E4028">
              <w:rPr>
                <w:rFonts w:ascii="Arial" w:hAnsi="Arial" w:cs="Arial"/>
                <w:sz w:val="22"/>
                <w:szCs w:val="22"/>
              </w:rPr>
              <w:t xml:space="preserve"> W., „Użytkowanie maszyn minimalne wymagania dotyczące BHP – lista kontrolna z komentarzem”, GIP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Ergonomia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w procesie pracy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7E4028" w:rsidRDefault="00155BD1" w:rsidP="003038A3">
            <w:pPr>
              <w:rPr>
                <w:rFonts w:ascii="Arial" w:hAnsi="Arial" w:cs="Arial"/>
                <w:color w:val="000000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W. Bukała „ Ergonomiczne warunki pracy” ,wyd.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Zagrożenia w środowisku pracy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W. Bukała, T. Cieszkowski „Zagrożenia w środowisku pracy 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lastRenderedPageBreak/>
              <w:t>i ocena ryzyka zawodowego”,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Język obcy w bezpieczeństwie i higienie pracy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E82EC4" w:rsidRDefault="00155BD1" w:rsidP="003038A3">
            <w:pPr>
              <w:rPr>
                <w:rFonts w:ascii="Arial" w:hAnsi="Arial" w:cs="Arial"/>
              </w:rPr>
            </w:pPr>
            <w:r w:rsidRPr="00E82EC4">
              <w:rPr>
                <w:rFonts w:ascii="Arial" w:hAnsi="Arial" w:cs="Arial"/>
                <w:sz w:val="22"/>
                <w:szCs w:val="22"/>
              </w:rPr>
              <w:t>1/Język angielski zawodowy w branży mechanicznej i samochodowej - Katarzyna Sarna,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EC4">
              <w:rPr>
                <w:rFonts w:ascii="Arial" w:hAnsi="Arial" w:cs="Arial"/>
                <w:sz w:val="22"/>
                <w:szCs w:val="22"/>
              </w:rPr>
              <w:t>Rafał Sarna</w:t>
            </w:r>
          </w:p>
          <w:p w:rsidR="00155BD1" w:rsidRPr="00E82EC4" w:rsidRDefault="00155BD1" w:rsidP="003038A3">
            <w:pPr>
              <w:rPr>
                <w:rFonts w:ascii="Arial" w:hAnsi="Arial" w:cs="Arial"/>
              </w:rPr>
            </w:pPr>
            <w:r w:rsidRPr="00E82EC4"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  <w:proofErr w:type="spellStart"/>
            <w:r w:rsidRPr="00E82EC4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  <w:r w:rsidRPr="00E82EC4">
              <w:rPr>
                <w:rFonts w:ascii="Arial" w:hAnsi="Arial" w:cs="Arial"/>
                <w:sz w:val="22"/>
                <w:szCs w:val="22"/>
              </w:rPr>
              <w:t xml:space="preserve"> EAN 9788302136177</w:t>
            </w:r>
          </w:p>
          <w:p w:rsidR="00155BD1" w:rsidRPr="00E82EC4" w:rsidRDefault="00155BD1" w:rsidP="003038A3">
            <w:pPr>
              <w:rPr>
                <w:rFonts w:ascii="Arial" w:hAnsi="Arial" w:cs="Arial"/>
              </w:rPr>
            </w:pPr>
          </w:p>
          <w:p w:rsidR="00155BD1" w:rsidRPr="00E82EC4" w:rsidRDefault="00155BD1" w:rsidP="003038A3">
            <w:pPr>
              <w:rPr>
                <w:rFonts w:ascii="Arial" w:hAnsi="Arial" w:cs="Arial"/>
              </w:rPr>
            </w:pPr>
            <w:r w:rsidRPr="00E82EC4">
              <w:rPr>
                <w:rFonts w:ascii="Arial" w:hAnsi="Arial" w:cs="Arial"/>
                <w:sz w:val="22"/>
                <w:szCs w:val="22"/>
              </w:rPr>
              <w:t xml:space="preserve">2/Praktyczny słownik BHP dla praktyków </w:t>
            </w:r>
            <w:proofErr w:type="spellStart"/>
            <w:r w:rsidRPr="00E82EC4">
              <w:rPr>
                <w:rFonts w:ascii="Arial" w:hAnsi="Arial" w:cs="Arial"/>
                <w:sz w:val="22"/>
                <w:szCs w:val="22"/>
              </w:rPr>
              <w:t>pol-ang</w:t>
            </w:r>
            <w:proofErr w:type="spellEnd"/>
            <w:r w:rsidRPr="00E82EC4">
              <w:rPr>
                <w:rFonts w:ascii="Arial" w:hAnsi="Arial" w:cs="Arial"/>
                <w:sz w:val="22"/>
                <w:szCs w:val="22"/>
              </w:rPr>
              <w:t xml:space="preserve"> - Krzysztof Buczek </w:t>
            </w:r>
          </w:p>
          <w:p w:rsidR="00155BD1" w:rsidRPr="00E82EC4" w:rsidRDefault="00155BD1" w:rsidP="003038A3">
            <w:pPr>
              <w:rPr>
                <w:rFonts w:ascii="Arial" w:hAnsi="Arial" w:cs="Arial"/>
              </w:rPr>
            </w:pPr>
            <w:r w:rsidRPr="00E82EC4">
              <w:rPr>
                <w:rFonts w:ascii="Arial" w:hAnsi="Arial" w:cs="Arial"/>
                <w:sz w:val="22"/>
                <w:szCs w:val="22"/>
              </w:rPr>
              <w:t>Wydawnictwo: KABE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Pracownia komunikacji interpersonalnej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7E4028" w:rsidRDefault="00155BD1" w:rsidP="003038A3">
            <w:pPr>
              <w:pStyle w:val="Standard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</w:rPr>
              <w:t>Kompetencje personalne i społeczne – podręcznik, Reforma 2019, Anna Krajewska, Wydawnictwo Ekonomik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Ocena ryzyka zawodowego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>W. Bukała, T. Cieszkowski „Zagrożenia w środowisku pracy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 i ocena ryzyka zawodowego”, </w:t>
            </w:r>
          </w:p>
          <w:p w:rsidR="00155BD1" w:rsidRPr="007E4028" w:rsidRDefault="00155BD1" w:rsidP="003038A3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155BD1" w:rsidRPr="00657FA2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Ustalenie przyczyn i okoliczności wypadków przy pracy oraz chorób zawodowych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T. Cieszkowski „ Wypadki przy pracy oraz choroby zawodowe”, 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Zarządzanie systemami bhp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Cieszkowski „ Przepisy prawne określające wymagania bezpieczeństwa i higieny pracy”, 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W. Bukała „ Szkolenia i usługi w zakresie bezpieczeństwa i higieny pracy”, 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rPr>
                <w:rFonts w:ascii="Arial" w:hAnsi="Arial" w:cs="Arial"/>
                <w:u w:val="words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W. Bukała „ Ergonomiczne warunki pracy”, 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  <w:lang w:val="en-US"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t>Podstawy przedsiębiorczości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  <w:r w:rsidRPr="00A079D3">
              <w:rPr>
                <w:rFonts w:ascii="Arial" w:hAnsi="Arial" w:cs="Arial"/>
                <w:sz w:val="22"/>
                <w:szCs w:val="22"/>
              </w:rPr>
              <w:t>Program nauczania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9D3">
              <w:rPr>
                <w:rFonts w:ascii="Arial" w:hAnsi="Arial" w:cs="Arial"/>
                <w:sz w:val="22"/>
                <w:szCs w:val="22"/>
              </w:rPr>
              <w:t>podstaw przedsiębiorczości dla szkoły ponadpodstawowe</w:t>
            </w:r>
            <w:r>
              <w:rPr>
                <w:rFonts w:ascii="Arial" w:hAnsi="Arial" w:cs="Arial"/>
                <w:sz w:val="22"/>
                <w:szCs w:val="22"/>
              </w:rPr>
              <w:t>j opracowany w ramach projektu</w:t>
            </w:r>
            <w:r w:rsidRPr="00A079D3">
              <w:rPr>
                <w:rFonts w:ascii="Arial" w:hAnsi="Arial" w:cs="Arial"/>
                <w:sz w:val="22"/>
                <w:szCs w:val="22"/>
              </w:rPr>
              <w:t xml:space="preserve"> „Tworzenie programów nauczania oraz scenariuszy lekcji i zajęć wchodzących w skład zestawów narzędzi edukacyjnych wspierających proces kształcenia ogólnego w zakresie kompetencji kluczowych uczniów niezbędnych do </w:t>
            </w:r>
            <w:r w:rsidRPr="00A079D3">
              <w:rPr>
                <w:rFonts w:ascii="Arial" w:hAnsi="Arial" w:cs="Arial"/>
                <w:sz w:val="22"/>
                <w:szCs w:val="22"/>
              </w:rPr>
              <w:lastRenderedPageBreak/>
              <w:t>poruszania się na rynku pracy”</w:t>
            </w:r>
            <w:r>
              <w:rPr>
                <w:rFonts w:ascii="Arial" w:hAnsi="Arial" w:cs="Arial"/>
                <w:sz w:val="22"/>
                <w:szCs w:val="22"/>
              </w:rPr>
              <w:t xml:space="preserve"> na zlecenie 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lastRenderedPageBreak/>
              <w:t>Podstawy przedsiębiorczości 2.0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Grzegorz Kwiatkowski 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</w:p>
        </w:tc>
      </w:tr>
    </w:tbl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Default="00155BD1" w:rsidP="00155BD1"/>
    <w:p w:rsidR="00155BD1" w:rsidRPr="00DF68D3" w:rsidRDefault="00155BD1" w:rsidP="00155BD1">
      <w:pPr>
        <w:ind w:left="360"/>
        <w:rPr>
          <w:b/>
        </w:rPr>
      </w:pPr>
      <w:r>
        <w:rPr>
          <w:rFonts w:ascii="Verdana" w:hAnsi="Verdana"/>
          <w:b/>
        </w:rPr>
        <w:t>4.</w:t>
      </w:r>
      <w:r w:rsidRPr="00DF68D3">
        <w:rPr>
          <w:rFonts w:ascii="Verdana" w:hAnsi="Verdana"/>
          <w:b/>
        </w:rPr>
        <w:t xml:space="preserve">Technik </w:t>
      </w:r>
      <w:r>
        <w:rPr>
          <w:rFonts w:ascii="Verdana" w:hAnsi="Verdana"/>
          <w:b/>
        </w:rPr>
        <w:t>administracji</w:t>
      </w:r>
    </w:p>
    <w:p w:rsidR="00155BD1" w:rsidRPr="00F333D0" w:rsidRDefault="00155BD1" w:rsidP="00155BD1">
      <w:pPr>
        <w:ind w:left="360"/>
        <w:rPr>
          <w:rFonts w:ascii="Verdana" w:hAnsi="Verdana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2297"/>
        <w:gridCol w:w="4961"/>
      </w:tblGrid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</w:p>
          <w:p w:rsidR="00155BD1" w:rsidRPr="00F333D0" w:rsidRDefault="00155BD1" w:rsidP="003038A3">
            <w:pPr>
              <w:jc w:val="center"/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>Zajęcia edukacyjne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155BD1" w:rsidRPr="003E7002" w:rsidRDefault="00155BD1" w:rsidP="003038A3">
            <w:pPr>
              <w:jc w:val="center"/>
              <w:rPr>
                <w:rFonts w:ascii="Verdana" w:hAnsi="Verdana"/>
                <w:b/>
                <w:bCs/>
              </w:rPr>
            </w:pPr>
            <w:r w:rsidRPr="003E7002">
              <w:rPr>
                <w:rFonts w:ascii="Verdana" w:hAnsi="Verdana"/>
                <w:b/>
                <w:bCs/>
                <w:sz w:val="22"/>
                <w:szCs w:val="22"/>
              </w:rPr>
              <w:t>Numer dopuszczenia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  <w:r w:rsidRPr="00F333D0">
              <w:rPr>
                <w:rFonts w:ascii="Verdana" w:hAnsi="Verdana"/>
                <w:b/>
                <w:bCs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F333D0" w:rsidRDefault="00155BD1" w:rsidP="003038A3">
            <w:pPr>
              <w:rPr>
                <w:rFonts w:ascii="Verdana" w:hAnsi="Verdana"/>
                <w:lang w:val="de-DE"/>
              </w:rPr>
            </w:pPr>
          </w:p>
          <w:p w:rsidR="00155BD1" w:rsidRPr="00F333D0" w:rsidRDefault="00155BD1" w:rsidP="003038A3">
            <w:pPr>
              <w:tabs>
                <w:tab w:val="left" w:pos="2010"/>
              </w:tabs>
              <w:jc w:val="center"/>
              <w:rPr>
                <w:rFonts w:ascii="Verdana" w:hAnsi="Verdana"/>
                <w:lang w:val="de-DE"/>
              </w:rPr>
            </w:pPr>
            <w:r w:rsidRPr="00F333D0">
              <w:rPr>
                <w:rFonts w:ascii="Verdana" w:hAnsi="Verdana"/>
                <w:b/>
              </w:rPr>
              <w:t>Podręczniki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Bezpieczeństwo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 higiena pracy w administracji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8573F7" w:rsidRDefault="00155BD1" w:rsidP="003038A3">
            <w:r w:rsidRPr="008573F7">
              <w:t>PROGRAM NAUCZANIA ZAWODU</w:t>
            </w:r>
          </w:p>
          <w:p w:rsidR="00155BD1" w:rsidRPr="009C408A" w:rsidRDefault="00155BD1" w:rsidP="003038A3">
            <w:r w:rsidRPr="009C408A">
              <w:rPr>
                <w:sz w:val="22"/>
                <w:szCs w:val="22"/>
              </w:rPr>
              <w:t xml:space="preserve">TECHNIK </w:t>
            </w:r>
            <w:r>
              <w:rPr>
                <w:sz w:val="22"/>
                <w:szCs w:val="22"/>
              </w:rPr>
              <w:t>ADMINISTRACJI</w:t>
            </w:r>
          </w:p>
          <w:p w:rsidR="00155BD1" w:rsidRPr="008573F7" w:rsidRDefault="00155BD1" w:rsidP="003038A3">
            <w:r w:rsidRPr="008573F7">
              <w:t xml:space="preserve">opracowany </w:t>
            </w:r>
            <w:r>
              <w:t xml:space="preserve">w </w:t>
            </w:r>
            <w:r w:rsidRPr="008573F7">
              <w:t>oparciu o Rozporządzenie Ministra Edukacji Narodowej z dnia 16 maja 2019 r.</w:t>
            </w:r>
          </w:p>
          <w:p w:rsidR="00155BD1" w:rsidRPr="008573F7" w:rsidRDefault="00155BD1" w:rsidP="003038A3">
            <w:r w:rsidRPr="008573F7">
              <w:t xml:space="preserve">w sprawie podstaw programowych kształcenia </w:t>
            </w:r>
            <w:r>
              <w:br/>
            </w:r>
            <w:r w:rsidRPr="008573F7">
              <w:t xml:space="preserve">w zawodach szkolnictwa branżowego </w:t>
            </w:r>
            <w:r>
              <w:br/>
            </w:r>
            <w:r w:rsidRPr="008573F7">
              <w:t xml:space="preserve">oraz dodatkowych </w:t>
            </w:r>
            <w:r w:rsidRPr="008573F7">
              <w:lastRenderedPageBreak/>
              <w:t xml:space="preserve">umiejętności zawodowych </w:t>
            </w:r>
            <w:r>
              <w:br/>
            </w:r>
            <w:r w:rsidRPr="008573F7">
              <w:t>w zakresie wybranych zawodów szkolnictwa branżowego</w:t>
            </w:r>
          </w:p>
          <w:p w:rsidR="00155BD1" w:rsidRPr="008573F7" w:rsidRDefault="00155BD1" w:rsidP="003038A3">
            <w:r w:rsidRPr="008573F7">
              <w:t xml:space="preserve">Program przedmiotowy </w:t>
            </w:r>
            <w:r>
              <w:br/>
            </w:r>
            <w:r w:rsidRPr="008573F7">
              <w:t>o strukturze spiralnej</w:t>
            </w:r>
            <w:r>
              <w:t xml:space="preserve"> (liniowej)</w:t>
            </w:r>
          </w:p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lastRenderedPageBreak/>
              <w:t>T. Cieszkowski „ Przepisy prawne określające wymagania bezpieczeństwa i higieny pracy”,</w:t>
            </w:r>
          </w:p>
          <w:p w:rsidR="00155BD1" w:rsidRPr="007E4028" w:rsidRDefault="00155BD1" w:rsidP="003038A3">
            <w:pPr>
              <w:spacing w:line="276" w:lineRule="auto"/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WSiP</w:t>
            </w:r>
            <w:proofErr w:type="spellEnd"/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Ekonomiczne podstawy funkcjonowania przedsiębiorstw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D6A94" w:rsidRDefault="00155BD1" w:rsidP="00155BD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6A94">
              <w:rPr>
                <w:rFonts w:ascii="Arial" w:hAnsi="Arial" w:cs="Arial"/>
                <w:sz w:val="22"/>
                <w:szCs w:val="22"/>
              </w:rPr>
              <w:t xml:space="preserve">Kwiatkowski G., </w:t>
            </w:r>
            <w:r w:rsidRPr="00AD6A94">
              <w:rPr>
                <w:rFonts w:ascii="Arial" w:hAnsi="Arial" w:cs="Arial"/>
                <w:i/>
                <w:sz w:val="22"/>
                <w:szCs w:val="22"/>
              </w:rPr>
              <w:t>Ekonomia w zarysie</w:t>
            </w:r>
            <w:r w:rsidRPr="00AD6A94">
              <w:rPr>
                <w:rFonts w:ascii="Arial" w:hAnsi="Arial" w:cs="Arial"/>
                <w:sz w:val="22"/>
                <w:szCs w:val="22"/>
              </w:rPr>
              <w:t>, Ekonomik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D6A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5BD1" w:rsidRPr="00AD6A94" w:rsidRDefault="00155BD1" w:rsidP="00155BD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AD6A94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  <w:r w:rsidRPr="00AD6A94">
              <w:rPr>
                <w:rFonts w:ascii="Arial" w:hAnsi="Arial" w:cs="Arial"/>
                <w:sz w:val="22"/>
                <w:szCs w:val="22"/>
              </w:rPr>
              <w:t xml:space="preserve"> J., </w:t>
            </w:r>
            <w:r w:rsidRPr="00AD6A94">
              <w:rPr>
                <w:rFonts w:ascii="Arial" w:hAnsi="Arial" w:cs="Arial"/>
                <w:i/>
                <w:sz w:val="22"/>
                <w:szCs w:val="22"/>
              </w:rPr>
              <w:t xml:space="preserve">Podejmowanie i prowadzenie działalności gospodarczej, </w:t>
            </w:r>
            <w:r w:rsidRPr="00AD6A94">
              <w:rPr>
                <w:rFonts w:ascii="Arial" w:hAnsi="Arial" w:cs="Arial"/>
                <w:sz w:val="22"/>
                <w:szCs w:val="22"/>
              </w:rPr>
              <w:t>Ekonomik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D6A9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155BD1" w:rsidRPr="00AD6A94" w:rsidRDefault="00155BD1" w:rsidP="00155BD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AD6A94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  <w:r w:rsidRPr="00AD6A94">
              <w:rPr>
                <w:rFonts w:ascii="Arial" w:hAnsi="Arial" w:cs="Arial"/>
                <w:sz w:val="22"/>
                <w:szCs w:val="22"/>
              </w:rPr>
              <w:t xml:space="preserve"> J., </w:t>
            </w:r>
            <w:r w:rsidRPr="00AD6A94">
              <w:rPr>
                <w:rFonts w:ascii="Arial" w:hAnsi="Arial" w:cs="Arial"/>
                <w:i/>
                <w:sz w:val="22"/>
                <w:szCs w:val="22"/>
              </w:rPr>
              <w:t>Marketing</w:t>
            </w:r>
            <w:r w:rsidRPr="00AD6A94">
              <w:rPr>
                <w:rFonts w:ascii="Arial" w:hAnsi="Arial" w:cs="Arial"/>
                <w:sz w:val="22"/>
                <w:szCs w:val="22"/>
              </w:rPr>
              <w:t>, Ekonomik,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D6A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5BD1" w:rsidRPr="00AD6A94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Organizacja pracy biurowej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9F78E4" w:rsidRDefault="00155BD1" w:rsidP="00155BD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Mirosława Wiśniewska,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Technika biurowa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Komosa, </w:t>
            </w:r>
            <w:r>
              <w:rPr>
                <w:rFonts w:ascii="Arial" w:hAnsi="Arial" w:cs="Arial"/>
                <w:i/>
                <w:sz w:val="22"/>
                <w:szCs w:val="22"/>
              </w:rPr>
              <w:t>Technika biurowa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prawa administracyjnego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9F78E4" w:rsidRDefault="00155BD1" w:rsidP="00155BD1">
            <w:pPr>
              <w:pStyle w:val="Akapitzlist"/>
              <w:numPr>
                <w:ilvl w:val="0"/>
                <w:numId w:val="18"/>
              </w:numPr>
              <w:ind w:left="288" w:hanging="283"/>
              <w:rPr>
                <w:rFonts w:ascii="Arial" w:hAnsi="Arial" w:cs="Arial"/>
                <w:i/>
                <w:color w:val="000000"/>
              </w:rPr>
            </w:pPr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Podstawy prawa i postępowania administracyjnego.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Podręcznik do zawodu technik administracji</w:t>
            </w:r>
            <w:r w:rsidRPr="009F78E4">
              <w:rPr>
                <w:i/>
              </w:rPr>
              <w:t xml:space="preserve">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WSiP.2021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18"/>
              </w:numPr>
              <w:ind w:left="288" w:hanging="28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>Kociołek-Pęksa</w:t>
            </w:r>
            <w:proofErr w:type="spellEnd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 A., </w:t>
            </w:r>
            <w:proofErr w:type="spellStart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>Pęksa</w:t>
            </w:r>
            <w:proofErr w:type="spellEnd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 W., Wierzbicki J., </w:t>
            </w:r>
            <w:proofErr w:type="spellStart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>Rucińska-Sech</w:t>
            </w:r>
            <w:proofErr w:type="spellEnd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 E., </w:t>
            </w:r>
            <w:proofErr w:type="spellStart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>Ablewicz</w:t>
            </w:r>
            <w:proofErr w:type="spellEnd"/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 J.,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Podstawy prawa i postępowania administracyjnego.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Podręcznik do zawodu technik administracji, </w:t>
            </w:r>
            <w:proofErr w:type="spellStart"/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WSiP</w:t>
            </w:r>
            <w:proofErr w:type="spellEnd"/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Warszawa 2013.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18"/>
              </w:numPr>
              <w:ind w:left="288" w:hanging="283"/>
              <w:rPr>
                <w:rFonts w:ascii="Arial" w:hAnsi="Arial" w:cs="Arial"/>
                <w:i/>
                <w:color w:val="000000"/>
              </w:rPr>
            </w:pPr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Romaniuk M.,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Podstawy prawa administracyjnego, </w:t>
            </w:r>
            <w:proofErr w:type="spellStart"/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Difin</w:t>
            </w:r>
            <w:proofErr w:type="spellEnd"/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Warszawa 2015.</w:t>
            </w:r>
          </w:p>
          <w:p w:rsidR="00155BD1" w:rsidRDefault="00155BD1" w:rsidP="003038A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Stankiewicz R.,</w:t>
            </w:r>
            <w:r w:rsidRPr="00B226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Prawo administracyjne, </w:t>
            </w:r>
            <w:proofErr w:type="spellStart"/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Difin</w:t>
            </w:r>
            <w:proofErr w:type="spellEnd"/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</w:t>
            </w:r>
          </w:p>
          <w:p w:rsidR="00155BD1" w:rsidRPr="007E4028" w:rsidRDefault="00155BD1" w:rsidP="003038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</w:t>
            </w:r>
            <w:r w:rsidRPr="009F78E4">
              <w:rPr>
                <w:rFonts w:ascii="Arial" w:hAnsi="Arial" w:cs="Arial"/>
                <w:i/>
                <w:color w:val="000000"/>
                <w:sz w:val="22"/>
                <w:szCs w:val="22"/>
              </w:rPr>
              <w:t>Warszawa 2009.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Podstawy prawa cywilnego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9F78E4" w:rsidRDefault="00155BD1" w:rsidP="00155BD1">
            <w:pPr>
              <w:pStyle w:val="Akapitzlist"/>
              <w:numPr>
                <w:ilvl w:val="0"/>
                <w:numId w:val="19"/>
              </w:numPr>
              <w:ind w:left="288" w:hanging="283"/>
              <w:rPr>
                <w:rFonts w:ascii="Arial" w:hAnsi="Arial" w:cs="Arial"/>
                <w:i/>
              </w:rPr>
            </w:pPr>
            <w:r w:rsidRPr="00B471CA">
              <w:rPr>
                <w:rFonts w:ascii="Arial" w:hAnsi="Arial" w:cs="Arial"/>
                <w:sz w:val="22"/>
                <w:szCs w:val="22"/>
              </w:rPr>
              <w:t xml:space="preserve">Podstawy prawa pracy i prawa cywilnego. Podstawy prawa pracy.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Podręcznik do nauki zawodu technik administracji. Część 1. Wydawnictwo: WSiP.2013 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19"/>
              </w:numPr>
              <w:ind w:left="288" w:hanging="283"/>
              <w:rPr>
                <w:rFonts w:ascii="Arial" w:hAnsi="Arial" w:cs="Arial"/>
                <w:i/>
              </w:rPr>
            </w:pPr>
            <w:r w:rsidRPr="00B471CA">
              <w:rPr>
                <w:rFonts w:ascii="Arial" w:hAnsi="Arial" w:cs="Arial"/>
                <w:sz w:val="22"/>
                <w:szCs w:val="22"/>
              </w:rPr>
              <w:t xml:space="preserve">Podstawy prawa pracy i prawa cywilnego. Podstawy prawa pracy.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Podręcznik do nauki zawodu technik administracji. Część 2. Wydawnictwo: WSiP.2013</w:t>
            </w:r>
          </w:p>
          <w:p w:rsidR="00155BD1" w:rsidRDefault="00155BD1" w:rsidP="00155BD1">
            <w:pPr>
              <w:pStyle w:val="Akapitzlist"/>
              <w:numPr>
                <w:ilvl w:val="0"/>
                <w:numId w:val="19"/>
              </w:numPr>
              <w:ind w:left="288" w:hanging="283"/>
              <w:rPr>
                <w:rFonts w:ascii="Arial" w:hAnsi="Arial" w:cs="Arial"/>
              </w:rPr>
            </w:pPr>
            <w:r w:rsidRPr="00B226E6">
              <w:rPr>
                <w:rFonts w:ascii="Arial" w:hAnsi="Arial" w:cs="Arial"/>
                <w:sz w:val="22"/>
                <w:szCs w:val="22"/>
              </w:rPr>
              <w:t xml:space="preserve">Ernst U., Rachwał A., Zoll F.,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Prawo cywilne. Część ogólna, </w:t>
            </w:r>
            <w:proofErr w:type="spellStart"/>
            <w:r w:rsidRPr="009F78E4">
              <w:rPr>
                <w:rFonts w:ascii="Arial" w:hAnsi="Arial" w:cs="Arial"/>
                <w:i/>
                <w:sz w:val="22"/>
                <w:szCs w:val="22"/>
              </w:rPr>
              <w:t>LexisNexis</w:t>
            </w:r>
            <w:proofErr w:type="spellEnd"/>
            <w:r w:rsidRPr="00B226E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226E6">
              <w:rPr>
                <w:rFonts w:ascii="Arial" w:hAnsi="Arial" w:cs="Arial"/>
                <w:sz w:val="22"/>
                <w:szCs w:val="22"/>
              </w:rPr>
              <w:t>Wolters</w:t>
            </w:r>
            <w:proofErr w:type="spellEnd"/>
            <w:r w:rsidRPr="00B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26E6">
              <w:rPr>
                <w:rFonts w:ascii="Arial" w:hAnsi="Arial" w:cs="Arial"/>
                <w:sz w:val="22"/>
                <w:szCs w:val="22"/>
              </w:rPr>
              <w:t>Kluwer</w:t>
            </w:r>
            <w:proofErr w:type="spellEnd"/>
            <w:r w:rsidRPr="00B226E6">
              <w:rPr>
                <w:rFonts w:ascii="Arial" w:hAnsi="Arial" w:cs="Arial"/>
                <w:sz w:val="22"/>
                <w:szCs w:val="22"/>
              </w:rPr>
              <w:t xml:space="preserve"> Polska, Warszawa 2012.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19"/>
              </w:numPr>
              <w:ind w:left="288" w:hanging="283"/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sz w:val="22"/>
                <w:szCs w:val="22"/>
              </w:rPr>
              <w:t xml:space="preserve">Ignatowicz J., Stefaniuk K., Wolter A.,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Prawo    </w:t>
            </w:r>
          </w:p>
          <w:p w:rsidR="00155BD1" w:rsidRDefault="00155BD1" w:rsidP="003038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cywilne. Zarys części ogólnej, </w:t>
            </w:r>
            <w:proofErr w:type="spellStart"/>
            <w:r w:rsidRPr="009F78E4">
              <w:rPr>
                <w:rFonts w:ascii="Arial" w:hAnsi="Arial" w:cs="Arial"/>
                <w:i/>
                <w:sz w:val="22"/>
                <w:szCs w:val="22"/>
              </w:rPr>
              <w:t>Wolters</w:t>
            </w:r>
            <w:proofErr w:type="spellEnd"/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F78E4">
              <w:rPr>
                <w:rFonts w:ascii="Arial" w:hAnsi="Arial" w:cs="Arial"/>
                <w:i/>
                <w:sz w:val="22"/>
                <w:szCs w:val="22"/>
              </w:rPr>
              <w:t>Kluwer</w:t>
            </w:r>
            <w:proofErr w:type="spellEnd"/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Polska, Warszawa 2017.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prawa pracy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AC01BB" w:rsidRDefault="00155BD1" w:rsidP="003038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Podstawy prawa pracy i prawa cywilnego.   </w:t>
            </w:r>
          </w:p>
          <w:p w:rsidR="00155BD1" w:rsidRPr="00AC01BB" w:rsidRDefault="00155BD1" w:rsidP="003038A3">
            <w:pPr>
              <w:rPr>
                <w:rFonts w:ascii="Arial" w:hAnsi="Arial" w:cs="Arial"/>
                <w:i/>
              </w:rPr>
            </w:pP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    Podstawy prawa pracy. Podręcznik do nauki   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    zawodu technik administracji.</w:t>
            </w:r>
            <w:r w:rsidRPr="00B471CA">
              <w:rPr>
                <w:rFonts w:ascii="Arial" w:hAnsi="Arial" w:cs="Arial"/>
                <w:sz w:val="22"/>
                <w:szCs w:val="22"/>
              </w:rPr>
              <w:t xml:space="preserve"> Część 1.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5BD1" w:rsidRPr="00B471CA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71CA">
              <w:rPr>
                <w:rFonts w:ascii="Arial" w:hAnsi="Arial" w:cs="Arial"/>
                <w:sz w:val="22"/>
                <w:szCs w:val="22"/>
              </w:rPr>
              <w:t xml:space="preserve">Wydawnictwo: WSiP.2013 </w:t>
            </w:r>
          </w:p>
          <w:p w:rsidR="00155BD1" w:rsidRPr="00AC01BB" w:rsidRDefault="00155BD1" w:rsidP="003038A3">
            <w:pPr>
              <w:rPr>
                <w:rFonts w:ascii="Arial" w:hAnsi="Arial" w:cs="Arial"/>
                <w:i/>
              </w:rPr>
            </w:pPr>
            <w:r w:rsidRPr="00B471CA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Podstawy prawa pracy i prawa cywilnego. </w:t>
            </w:r>
          </w:p>
          <w:p w:rsidR="00155BD1" w:rsidRPr="00AC01BB" w:rsidRDefault="00155BD1" w:rsidP="003038A3">
            <w:pPr>
              <w:rPr>
                <w:rFonts w:ascii="Arial" w:hAnsi="Arial" w:cs="Arial"/>
                <w:i/>
              </w:rPr>
            </w:pP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    Podstawy prawa pracy. Podręcznik do nauki 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    zawodu technik administracji.</w:t>
            </w:r>
            <w:r w:rsidRPr="00B471CA">
              <w:rPr>
                <w:rFonts w:ascii="Arial" w:hAnsi="Arial" w:cs="Arial"/>
                <w:sz w:val="22"/>
                <w:szCs w:val="22"/>
              </w:rPr>
              <w:t xml:space="preserve"> Część 2.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71CA">
              <w:rPr>
                <w:rFonts w:ascii="Arial" w:hAnsi="Arial" w:cs="Arial"/>
                <w:sz w:val="22"/>
                <w:szCs w:val="22"/>
              </w:rPr>
              <w:t>Wydawnictwo: WSiP.2013</w:t>
            </w:r>
          </w:p>
          <w:p w:rsidR="00155BD1" w:rsidRDefault="00155BD1" w:rsidP="003038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B34BBF">
              <w:rPr>
                <w:rFonts w:ascii="Arial" w:hAnsi="Arial" w:cs="Arial"/>
                <w:sz w:val="22"/>
                <w:szCs w:val="22"/>
              </w:rPr>
              <w:t xml:space="preserve">Baran K. (red.),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Prawo pracy i ubezpieczeń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>społecznych</w:t>
            </w:r>
            <w:r w:rsidRPr="00B34BB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34BBF">
              <w:rPr>
                <w:rFonts w:ascii="Arial" w:hAnsi="Arial" w:cs="Arial"/>
                <w:sz w:val="22"/>
                <w:szCs w:val="22"/>
              </w:rPr>
              <w:t>Wolter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Kluwer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Polska, 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Warszawa 2017.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B34BBF">
              <w:rPr>
                <w:rFonts w:ascii="Arial" w:hAnsi="Arial" w:cs="Arial"/>
                <w:sz w:val="22"/>
                <w:szCs w:val="22"/>
              </w:rPr>
              <w:t xml:space="preserve">Florek. L.,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>Prawo pracy</w:t>
            </w:r>
            <w:r w:rsidRPr="00B34BBF">
              <w:rPr>
                <w:rFonts w:ascii="Arial" w:hAnsi="Arial" w:cs="Arial"/>
                <w:sz w:val="22"/>
                <w:szCs w:val="22"/>
              </w:rPr>
              <w:t xml:space="preserve">, C.H. Beck, Wydanie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4BBF">
              <w:rPr>
                <w:rFonts w:ascii="Arial" w:hAnsi="Arial" w:cs="Arial"/>
                <w:sz w:val="22"/>
                <w:szCs w:val="22"/>
              </w:rPr>
              <w:t>19, Warszawa 2017.</w:t>
            </w:r>
          </w:p>
          <w:p w:rsidR="00155BD1" w:rsidRDefault="00155BD1" w:rsidP="003038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B34BBF">
              <w:rPr>
                <w:rFonts w:ascii="Arial" w:hAnsi="Arial" w:cs="Arial"/>
                <w:sz w:val="22"/>
                <w:szCs w:val="22"/>
              </w:rPr>
              <w:t xml:space="preserve">Rycak A., </w:t>
            </w:r>
            <w:proofErr w:type="spellStart"/>
            <w:r w:rsidRPr="00B34BBF">
              <w:rPr>
                <w:rFonts w:ascii="Arial" w:hAnsi="Arial" w:cs="Arial"/>
                <w:sz w:val="22"/>
                <w:szCs w:val="22"/>
              </w:rPr>
              <w:t>Rycak</w:t>
            </w:r>
            <w:proofErr w:type="spellEnd"/>
            <w:r w:rsidRPr="00B34BBF">
              <w:rPr>
                <w:rFonts w:ascii="Arial" w:hAnsi="Arial" w:cs="Arial"/>
                <w:sz w:val="22"/>
                <w:szCs w:val="22"/>
              </w:rPr>
              <w:t xml:space="preserve"> B., </w:t>
            </w:r>
            <w:proofErr w:type="spellStart"/>
            <w:r w:rsidRPr="00B34BBF">
              <w:rPr>
                <w:rFonts w:ascii="Arial" w:hAnsi="Arial" w:cs="Arial"/>
                <w:sz w:val="22"/>
                <w:szCs w:val="22"/>
              </w:rPr>
              <w:t>Wronikowska</w:t>
            </w:r>
            <w:proofErr w:type="spellEnd"/>
            <w:r w:rsidRPr="00B34BBF">
              <w:rPr>
                <w:rFonts w:ascii="Arial" w:hAnsi="Arial" w:cs="Arial"/>
                <w:sz w:val="22"/>
                <w:szCs w:val="22"/>
              </w:rPr>
              <w:t xml:space="preserve"> E.,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 xml:space="preserve">Prawo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55BD1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AC01BB">
              <w:rPr>
                <w:rFonts w:ascii="Arial" w:hAnsi="Arial" w:cs="Arial"/>
                <w:i/>
                <w:sz w:val="22"/>
                <w:szCs w:val="22"/>
              </w:rPr>
              <w:t>pracy – repetytorium,</w:t>
            </w:r>
            <w:r w:rsidRPr="00B34B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BBF">
              <w:rPr>
                <w:rFonts w:ascii="Arial" w:hAnsi="Arial" w:cs="Arial"/>
                <w:sz w:val="22"/>
                <w:szCs w:val="22"/>
              </w:rPr>
              <w:t>Wolters</w:t>
            </w:r>
            <w:proofErr w:type="spellEnd"/>
            <w:r w:rsidRPr="00B34B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BBF">
              <w:rPr>
                <w:rFonts w:ascii="Arial" w:hAnsi="Arial" w:cs="Arial"/>
                <w:sz w:val="22"/>
                <w:szCs w:val="22"/>
              </w:rPr>
              <w:t>Kluwer</w:t>
            </w:r>
            <w:proofErr w:type="spellEnd"/>
            <w:r w:rsidRPr="00B34BBF">
              <w:rPr>
                <w:rFonts w:ascii="Arial" w:hAnsi="Arial" w:cs="Arial"/>
                <w:sz w:val="22"/>
                <w:szCs w:val="22"/>
              </w:rPr>
              <w:t xml:space="preserve"> Polska, </w:t>
            </w:r>
          </w:p>
          <w:p w:rsidR="00155BD1" w:rsidRPr="00E82EC4" w:rsidRDefault="00155BD1" w:rsidP="0030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4BBF">
              <w:rPr>
                <w:rFonts w:ascii="Arial" w:hAnsi="Arial" w:cs="Arial"/>
                <w:sz w:val="22"/>
                <w:szCs w:val="22"/>
              </w:rPr>
              <w:t>Warszawa 2014.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Podstawy prawa finansowego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Default="00155BD1" w:rsidP="00155BD1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ind w:left="288" w:hanging="283"/>
              <w:textAlignment w:val="baseline"/>
              <w:rPr>
                <w:rFonts w:ascii="Arial" w:hAnsi="Arial" w:cs="Arial"/>
              </w:rPr>
            </w:pPr>
            <w:r w:rsidRPr="00AC01BB">
              <w:rPr>
                <w:rFonts w:ascii="Arial" w:hAnsi="Arial" w:cs="Arial"/>
                <w:i/>
              </w:rPr>
              <w:t>Podstawy finansów publicznych. Kwalifikacja Podręcznik</w:t>
            </w:r>
            <w:r>
              <w:rPr>
                <w:rFonts w:ascii="Arial" w:hAnsi="Arial" w:cs="Arial"/>
              </w:rPr>
              <w:t xml:space="preserve"> </w:t>
            </w:r>
            <w:r w:rsidRPr="00B226E6">
              <w:rPr>
                <w:rFonts w:ascii="Arial" w:hAnsi="Arial" w:cs="Arial"/>
              </w:rPr>
              <w:t>Małgorzata Wojtczak</w:t>
            </w:r>
            <w:r>
              <w:rPr>
                <w:rFonts w:ascii="Arial" w:hAnsi="Arial" w:cs="Arial"/>
              </w:rPr>
              <w:t xml:space="preserve"> 2015,</w:t>
            </w:r>
          </w:p>
          <w:p w:rsidR="00155BD1" w:rsidRDefault="00155BD1" w:rsidP="00155BD1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ind w:left="288" w:hanging="283"/>
              <w:textAlignment w:val="baseline"/>
              <w:rPr>
                <w:rFonts w:ascii="Arial" w:hAnsi="Arial" w:cs="Arial"/>
              </w:rPr>
            </w:pPr>
            <w:r w:rsidRPr="00AC01BB">
              <w:rPr>
                <w:rFonts w:ascii="Arial" w:hAnsi="Arial" w:cs="Arial"/>
                <w:i/>
              </w:rPr>
              <w:t>Podstawy finansów publicznych. Podręcznik do nauki zawodu technik administracji.</w:t>
            </w:r>
            <w:r>
              <w:rPr>
                <w:rFonts w:ascii="Arial" w:hAnsi="Arial" w:cs="Arial"/>
              </w:rPr>
              <w:t xml:space="preserve"> </w:t>
            </w:r>
            <w:r w:rsidRPr="00B226E6">
              <w:rPr>
                <w:rFonts w:ascii="Arial" w:hAnsi="Arial" w:cs="Arial"/>
              </w:rPr>
              <w:t xml:space="preserve">Zofia </w:t>
            </w:r>
            <w:proofErr w:type="spellStart"/>
            <w:r w:rsidRPr="00B226E6">
              <w:rPr>
                <w:rFonts w:ascii="Arial" w:hAnsi="Arial" w:cs="Arial"/>
              </w:rPr>
              <w:t>Mielczarczyk</w:t>
            </w:r>
            <w:proofErr w:type="spellEnd"/>
            <w:r>
              <w:rPr>
                <w:rFonts w:ascii="Arial" w:hAnsi="Arial" w:cs="Arial"/>
              </w:rPr>
              <w:t>. 2013 WSIP</w:t>
            </w:r>
          </w:p>
          <w:p w:rsidR="00155BD1" w:rsidRDefault="00155BD1" w:rsidP="00155BD1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ind w:left="288" w:hanging="283"/>
              <w:textAlignment w:val="baseline"/>
              <w:rPr>
                <w:rFonts w:ascii="Arial" w:hAnsi="Arial" w:cs="Arial"/>
              </w:rPr>
            </w:pPr>
            <w:r w:rsidRPr="00B34BBF">
              <w:rPr>
                <w:rFonts w:ascii="Arial" w:hAnsi="Arial" w:cs="Arial"/>
              </w:rPr>
              <w:t xml:space="preserve">Brzeziński B., Olesińska A. (red.), </w:t>
            </w:r>
            <w:r w:rsidRPr="00AC01BB">
              <w:rPr>
                <w:rFonts w:ascii="Arial" w:hAnsi="Arial" w:cs="Arial"/>
                <w:i/>
              </w:rPr>
              <w:t>Prawo finansów publicznych, Towarzystwo Naukowe Organizacji i Kierownictwa, 2017.</w:t>
            </w:r>
          </w:p>
          <w:p w:rsidR="00155BD1" w:rsidRPr="00AC01BB" w:rsidRDefault="00155BD1" w:rsidP="00155BD1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ind w:left="288" w:hanging="283"/>
              <w:textAlignment w:val="baseline"/>
              <w:rPr>
                <w:rFonts w:ascii="Arial" w:hAnsi="Arial" w:cs="Arial"/>
              </w:rPr>
            </w:pPr>
            <w:r w:rsidRPr="00AC01BB">
              <w:rPr>
                <w:rFonts w:ascii="Arial" w:hAnsi="Arial" w:cs="Arial"/>
              </w:rPr>
              <w:t xml:space="preserve">Stankiewicz R., </w:t>
            </w:r>
            <w:r w:rsidRPr="00AC01BB">
              <w:rPr>
                <w:rFonts w:ascii="Arial" w:hAnsi="Arial" w:cs="Arial"/>
                <w:i/>
              </w:rPr>
              <w:t xml:space="preserve">Prawo finansów publicznych, </w:t>
            </w:r>
            <w:proofErr w:type="spellStart"/>
            <w:r w:rsidRPr="00AC01BB">
              <w:rPr>
                <w:rFonts w:ascii="Arial" w:hAnsi="Arial" w:cs="Arial"/>
                <w:i/>
              </w:rPr>
              <w:t>Difin</w:t>
            </w:r>
            <w:proofErr w:type="spellEnd"/>
            <w:r w:rsidRPr="00AC01BB">
              <w:rPr>
                <w:rFonts w:ascii="Arial" w:hAnsi="Arial" w:cs="Arial"/>
                <w:i/>
              </w:rPr>
              <w:t>, 2010</w:t>
            </w:r>
          </w:p>
        </w:tc>
      </w:tr>
      <w:tr w:rsidR="00155BD1" w:rsidRPr="00DF54D7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Język obcy zawodowy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DF54D7" w:rsidRDefault="00FF6054" w:rsidP="00155BD1">
            <w:pPr>
              <w:pStyle w:val="HTML-wstpniesformatowany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hyperlink r:id="rId8" w:history="1">
              <w:r w:rsidR="00155BD1" w:rsidRPr="00DF54D7">
                <w:rPr>
                  <w:rStyle w:val="Hipercze"/>
                  <w:rFonts w:ascii="Arial" w:hAnsi="Arial" w:cs="Arial"/>
                  <w:sz w:val="22"/>
                  <w:szCs w:val="22"/>
                  <w:lang w:val="en-US" w:eastAsia="en-US"/>
                </w:rPr>
                <w:t>Taylor John</w:t>
              </w:r>
            </w:hyperlink>
            <w:r w:rsidR="00155BD1" w:rsidRPr="00DF54D7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 </w:t>
            </w:r>
            <w:hyperlink r:id="rId9" w:history="1">
              <w:proofErr w:type="spellStart"/>
              <w:r w:rsidR="00155BD1" w:rsidRPr="00DF54D7">
                <w:rPr>
                  <w:rStyle w:val="Hipercze"/>
                  <w:rFonts w:ascii="Arial" w:hAnsi="Arial" w:cs="Arial"/>
                  <w:sz w:val="22"/>
                  <w:szCs w:val="22"/>
                  <w:lang w:val="en-US" w:eastAsia="en-US"/>
                </w:rPr>
                <w:t>Peltier</w:t>
              </w:r>
              <w:proofErr w:type="spellEnd"/>
              <w:r w:rsidR="00155BD1" w:rsidRPr="00DF54D7">
                <w:rPr>
                  <w:rStyle w:val="Hipercze"/>
                  <w:rFonts w:ascii="Arial" w:hAnsi="Arial" w:cs="Arial"/>
                  <w:sz w:val="22"/>
                  <w:szCs w:val="22"/>
                  <w:lang w:val="en-US" w:eastAsia="en-US"/>
                </w:rPr>
                <w:t xml:space="preserve"> Stephen</w:t>
              </w:r>
            </w:hyperlink>
            <w:r w:rsidR="00155BD1" w:rsidRPr="00DF54D7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="00155BD1" w:rsidRPr="00DF54D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Career Paths „Accounting”, </w:t>
            </w:r>
            <w:proofErr w:type="spellStart"/>
            <w:r w:rsidR="00155BD1" w:rsidRPr="00DF54D7">
              <w:rPr>
                <w:rFonts w:ascii="Arial" w:hAnsi="Arial" w:cs="Arial"/>
                <w:sz w:val="22"/>
                <w:szCs w:val="22"/>
                <w:lang w:val="en-US" w:eastAsia="en-US"/>
              </w:rPr>
              <w:t>wyd</w:t>
            </w:r>
            <w:proofErr w:type="spellEnd"/>
            <w:r w:rsidR="00155BD1" w:rsidRPr="00DF54D7">
              <w:rPr>
                <w:rFonts w:ascii="Arial" w:hAnsi="Arial" w:cs="Arial"/>
                <w:sz w:val="22"/>
                <w:szCs w:val="22"/>
                <w:lang w:val="en-US" w:eastAsia="en-US"/>
              </w:rPr>
              <w:t>. Express Publishing, 2018</w:t>
            </w:r>
          </w:p>
          <w:p w:rsidR="00155BD1" w:rsidRPr="00DF54D7" w:rsidRDefault="00155BD1" w:rsidP="00155BD1">
            <w:pPr>
              <w:pStyle w:val="HTML-wstpniesformatowany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F54D7">
              <w:rPr>
                <w:rFonts w:ascii="Arial" w:hAnsi="Arial" w:cs="Arial"/>
                <w:sz w:val="22"/>
                <w:szCs w:val="22"/>
                <w:lang w:val="en-US" w:eastAsia="en-US"/>
              </w:rPr>
              <w:t>Virginia Evans Career Paths „Secretarial”</w:t>
            </w:r>
          </w:p>
          <w:p w:rsidR="00155BD1" w:rsidRPr="00DF54D7" w:rsidRDefault="00155BD1" w:rsidP="003038A3">
            <w:pPr>
              <w:pStyle w:val="HTML-wstpniesformatowany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DF54D7">
              <w:rPr>
                <w:rFonts w:ascii="Arial" w:hAnsi="Arial" w:cs="Arial"/>
                <w:sz w:val="22"/>
                <w:szCs w:val="22"/>
                <w:lang w:val="en-US" w:eastAsia="en-US"/>
              </w:rPr>
              <w:t>wyd</w:t>
            </w:r>
            <w:proofErr w:type="spellEnd"/>
            <w:r w:rsidRPr="00DF54D7">
              <w:rPr>
                <w:rFonts w:ascii="Arial" w:hAnsi="Arial" w:cs="Arial"/>
                <w:sz w:val="22"/>
                <w:szCs w:val="22"/>
                <w:lang w:val="en-US" w:eastAsia="en-US"/>
              </w:rPr>
              <w:t>. Express Publishing,2018</w:t>
            </w:r>
          </w:p>
        </w:tc>
      </w:tr>
      <w:tr w:rsidR="00155BD1" w:rsidRPr="00657FA2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Pracownia pracy biurowej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DEB"/>
          </w:tcPr>
          <w:p w:rsidR="00155BD1" w:rsidRPr="009F78E4" w:rsidRDefault="00155BD1" w:rsidP="00155BD1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sz w:val="22"/>
                <w:szCs w:val="22"/>
              </w:rPr>
              <w:t xml:space="preserve">Mirosława Wiśniewska,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Technika biurowa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sz w:val="22"/>
                <w:szCs w:val="22"/>
              </w:rPr>
              <w:t xml:space="preserve">Andrzej Komosa,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Technika biurowa</w:t>
            </w:r>
          </w:p>
        </w:tc>
      </w:tr>
      <w:tr w:rsidR="00155BD1" w:rsidRPr="00F333D0" w:rsidTr="003038A3">
        <w:trPr>
          <w:trHeight w:val="3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Postępowanie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w administracji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F333D0" w:rsidRDefault="00155BD1" w:rsidP="003038A3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1" w:rsidRPr="009F78E4" w:rsidRDefault="00155BD1" w:rsidP="00155BD1">
            <w:pPr>
              <w:pStyle w:val="Akapitzlist"/>
              <w:numPr>
                <w:ilvl w:val="0"/>
                <w:numId w:val="21"/>
              </w:numPr>
              <w:ind w:left="288" w:hanging="283"/>
              <w:rPr>
                <w:rFonts w:ascii="Arial" w:hAnsi="Arial" w:cs="Arial"/>
                <w:i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Podstawy prawa i postępowania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lastRenderedPageBreak/>
              <w:t>administracyjnego. Podręcznik do zawodu technik administracji WSiP.2021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21"/>
              </w:numPr>
              <w:ind w:left="288" w:hanging="283"/>
              <w:rPr>
                <w:rFonts w:ascii="Arial" w:hAnsi="Arial" w:cs="Arial"/>
                <w:i/>
              </w:rPr>
            </w:pPr>
            <w:proofErr w:type="spellStart"/>
            <w:r w:rsidRPr="00ED23B9">
              <w:rPr>
                <w:rFonts w:ascii="Arial" w:hAnsi="Arial" w:cs="Arial"/>
                <w:sz w:val="22"/>
                <w:szCs w:val="22"/>
              </w:rPr>
              <w:t>Ablewicz</w:t>
            </w:r>
            <w:proofErr w:type="spellEnd"/>
            <w:r w:rsidRPr="00ED23B9">
              <w:rPr>
                <w:rFonts w:ascii="Arial" w:hAnsi="Arial" w:cs="Arial"/>
                <w:sz w:val="22"/>
                <w:szCs w:val="22"/>
              </w:rPr>
              <w:t xml:space="preserve"> J., </w:t>
            </w:r>
            <w:proofErr w:type="spellStart"/>
            <w:r w:rsidRPr="00ED23B9">
              <w:rPr>
                <w:rFonts w:ascii="Arial" w:hAnsi="Arial" w:cs="Arial"/>
                <w:sz w:val="22"/>
                <w:szCs w:val="22"/>
              </w:rPr>
              <w:t>Pęksa-Kociołak</w:t>
            </w:r>
            <w:proofErr w:type="spellEnd"/>
            <w:r w:rsidRPr="00ED23B9">
              <w:rPr>
                <w:rFonts w:ascii="Arial" w:hAnsi="Arial" w:cs="Arial"/>
                <w:sz w:val="22"/>
                <w:szCs w:val="22"/>
              </w:rPr>
              <w:t xml:space="preserve"> A., </w:t>
            </w:r>
            <w:proofErr w:type="spellStart"/>
            <w:r w:rsidRPr="00ED23B9">
              <w:rPr>
                <w:rFonts w:ascii="Arial" w:hAnsi="Arial" w:cs="Arial"/>
                <w:sz w:val="22"/>
                <w:szCs w:val="22"/>
              </w:rPr>
              <w:t>Pęksa</w:t>
            </w:r>
            <w:proofErr w:type="spellEnd"/>
            <w:r w:rsidRPr="00ED23B9">
              <w:rPr>
                <w:rFonts w:ascii="Arial" w:hAnsi="Arial" w:cs="Arial"/>
                <w:sz w:val="22"/>
                <w:szCs w:val="22"/>
              </w:rPr>
              <w:t xml:space="preserve"> W, </w:t>
            </w:r>
            <w:proofErr w:type="spellStart"/>
            <w:r w:rsidRPr="00ED23B9">
              <w:rPr>
                <w:rFonts w:ascii="Arial" w:hAnsi="Arial" w:cs="Arial"/>
                <w:sz w:val="22"/>
                <w:szCs w:val="22"/>
              </w:rPr>
              <w:t>Rucińska-Sech</w:t>
            </w:r>
            <w:proofErr w:type="spellEnd"/>
            <w:r w:rsidRPr="00ED23B9">
              <w:rPr>
                <w:rFonts w:ascii="Arial" w:hAnsi="Arial" w:cs="Arial"/>
                <w:sz w:val="22"/>
                <w:szCs w:val="22"/>
              </w:rPr>
              <w:t xml:space="preserve"> W., Wierzbicki J.,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Podstawy prawa i postępowania administracyjnego. Podręcznik do nauki Technika administracji, </w:t>
            </w:r>
            <w:proofErr w:type="spellStart"/>
            <w:r w:rsidRPr="009F78E4">
              <w:rPr>
                <w:rFonts w:ascii="Arial" w:hAnsi="Arial" w:cs="Arial"/>
                <w:i/>
                <w:sz w:val="22"/>
                <w:szCs w:val="22"/>
              </w:rPr>
              <w:t>WSiP</w:t>
            </w:r>
            <w:proofErr w:type="spellEnd"/>
            <w:r w:rsidRPr="009F78E4">
              <w:rPr>
                <w:rFonts w:ascii="Arial" w:hAnsi="Arial" w:cs="Arial"/>
                <w:i/>
                <w:sz w:val="22"/>
                <w:szCs w:val="22"/>
              </w:rPr>
              <w:t>, Warszawa 2013.</w:t>
            </w:r>
          </w:p>
          <w:p w:rsidR="00155BD1" w:rsidRDefault="00155BD1" w:rsidP="00155BD1">
            <w:pPr>
              <w:pStyle w:val="Akapitzlist"/>
              <w:numPr>
                <w:ilvl w:val="0"/>
                <w:numId w:val="21"/>
              </w:numPr>
              <w:ind w:left="288" w:hanging="283"/>
              <w:rPr>
                <w:rFonts w:ascii="Arial" w:hAnsi="Arial" w:cs="Arial"/>
                <w:i/>
              </w:rPr>
            </w:pPr>
            <w:r w:rsidRPr="00ED23B9">
              <w:rPr>
                <w:rFonts w:ascii="Arial" w:hAnsi="Arial" w:cs="Arial"/>
                <w:sz w:val="22"/>
                <w:szCs w:val="22"/>
              </w:rPr>
              <w:t xml:space="preserve">Romaniuk M.,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Postępowanie administracyjne, </w:t>
            </w:r>
            <w:proofErr w:type="spellStart"/>
            <w:r w:rsidRPr="009F78E4">
              <w:rPr>
                <w:rFonts w:ascii="Arial" w:hAnsi="Arial" w:cs="Arial"/>
                <w:i/>
                <w:sz w:val="22"/>
                <w:szCs w:val="22"/>
              </w:rPr>
              <w:t>Difin</w:t>
            </w:r>
            <w:proofErr w:type="spellEnd"/>
            <w:r w:rsidRPr="009F78E4">
              <w:rPr>
                <w:rFonts w:ascii="Arial" w:hAnsi="Arial" w:cs="Arial"/>
                <w:i/>
                <w:sz w:val="22"/>
                <w:szCs w:val="22"/>
              </w:rPr>
              <w:t>, 2015.</w:t>
            </w:r>
          </w:p>
          <w:p w:rsidR="00155BD1" w:rsidRPr="009F78E4" w:rsidRDefault="00155BD1" w:rsidP="00155BD1">
            <w:pPr>
              <w:pStyle w:val="Akapitzlist"/>
              <w:numPr>
                <w:ilvl w:val="0"/>
                <w:numId w:val="21"/>
              </w:numPr>
              <w:ind w:left="288" w:hanging="283"/>
              <w:rPr>
                <w:rFonts w:ascii="Arial" w:hAnsi="Arial" w:cs="Arial"/>
                <w:i/>
              </w:rPr>
            </w:pPr>
            <w:r w:rsidRPr="009F78E4">
              <w:rPr>
                <w:rFonts w:ascii="Arial" w:hAnsi="Arial" w:cs="Arial"/>
                <w:sz w:val="22"/>
                <w:szCs w:val="22"/>
              </w:rPr>
              <w:t xml:space="preserve">Zbrojewska M., </w:t>
            </w:r>
            <w:proofErr w:type="spellStart"/>
            <w:r w:rsidRPr="009F78E4">
              <w:rPr>
                <w:rFonts w:ascii="Arial" w:hAnsi="Arial" w:cs="Arial"/>
                <w:sz w:val="22"/>
                <w:szCs w:val="22"/>
              </w:rPr>
              <w:t>Legierska</w:t>
            </w:r>
            <w:proofErr w:type="spellEnd"/>
            <w:r w:rsidRPr="009F78E4">
              <w:rPr>
                <w:rFonts w:ascii="Arial" w:hAnsi="Arial" w:cs="Arial"/>
                <w:sz w:val="22"/>
                <w:szCs w:val="22"/>
              </w:rPr>
              <w:t xml:space="preserve"> U., Boga K.,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Postępowanie administracyjne. Podręcznik, Ekonomik, 2014.</w:t>
            </w: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3E7002" w:rsidRDefault="00155BD1" w:rsidP="003038A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Pracownia komunikacji interpersonalnej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079D3" w:rsidRDefault="00155BD1" w:rsidP="003038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5BD1" w:rsidRPr="00AD6A94" w:rsidRDefault="00155BD1" w:rsidP="00155BD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Psychologia społeczna</w:t>
            </w:r>
            <w:r w:rsidRPr="00AD6A94">
              <w:rPr>
                <w:rFonts w:ascii="Arial" w:hAnsi="Arial" w:cs="Arial"/>
                <w:sz w:val="22"/>
                <w:szCs w:val="22"/>
              </w:rPr>
              <w:t xml:space="preserve"> – E. </w:t>
            </w:r>
            <w:proofErr w:type="spellStart"/>
            <w:r w:rsidRPr="00AD6A94">
              <w:rPr>
                <w:rFonts w:ascii="Arial" w:hAnsi="Arial" w:cs="Arial"/>
                <w:sz w:val="22"/>
                <w:szCs w:val="22"/>
              </w:rPr>
              <w:t>Aronson</w:t>
            </w:r>
            <w:proofErr w:type="spellEnd"/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 „Emocje i motywacje”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B. Parkinson, A.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Colman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wyd. ZYSK i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S-ka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„Psychologia motywacje”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R.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Franken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wyd.GWP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2005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„Broń swoich interesów”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R.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Sharpe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 wyd. ABC, 1996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„Dyscyplina emocjonalna”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C.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Manz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Świat Książki, 2005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„Człowiek istota społeczna”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Aronson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wyd. PWN, 2005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„Umysł społeczny”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pod redakcją J.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Forgas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wyd. GWP, 2005</w:t>
            </w:r>
          </w:p>
          <w:p w:rsidR="00155BD1" w:rsidRPr="00AD287D" w:rsidRDefault="00155BD1" w:rsidP="003038A3">
            <w:pPr>
              <w:ind w:left="283"/>
              <w:rPr>
                <w:rFonts w:ascii="Arial" w:hAnsi="Arial" w:cs="Arial"/>
              </w:rPr>
            </w:pP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 „Mosty zamiast murów”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praca zbiorowa pod redakcją Johna Stewarta; wyd. PWN, 2002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„Zwierzę  zwane człowiekiem”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D. Morris, 1997</w:t>
            </w:r>
          </w:p>
          <w:p w:rsidR="00155BD1" w:rsidRPr="00AD6A94" w:rsidRDefault="00155BD1" w:rsidP="00155BD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„Mowa ciała”</w:t>
            </w:r>
            <w:r w:rsidRPr="00AD6A94">
              <w:rPr>
                <w:rFonts w:ascii="Arial" w:hAnsi="Arial" w:cs="Arial"/>
                <w:sz w:val="22"/>
                <w:szCs w:val="22"/>
              </w:rPr>
              <w:t xml:space="preserve"> – A. </w:t>
            </w:r>
            <w:proofErr w:type="spellStart"/>
            <w:r w:rsidRPr="00AD6A94">
              <w:rPr>
                <w:rFonts w:ascii="Arial" w:hAnsi="Arial" w:cs="Arial"/>
                <w:sz w:val="22"/>
                <w:szCs w:val="22"/>
              </w:rPr>
              <w:t>Pease</w:t>
            </w:r>
            <w:proofErr w:type="spellEnd"/>
            <w:r w:rsidRPr="00AD6A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6A94">
              <w:rPr>
                <w:rFonts w:ascii="Arial" w:hAnsi="Arial" w:cs="Arial"/>
                <w:sz w:val="22"/>
                <w:szCs w:val="22"/>
              </w:rPr>
              <w:t>wwyd</w:t>
            </w:r>
            <w:proofErr w:type="spellEnd"/>
            <w:r w:rsidRPr="00AD6A94">
              <w:rPr>
                <w:rFonts w:ascii="Arial" w:hAnsi="Arial" w:cs="Arial"/>
                <w:sz w:val="22"/>
                <w:szCs w:val="22"/>
              </w:rPr>
              <w:t>. JEDNOSC, 2001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„Komunikacja niewerbalna – mowa ciała”,-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E. Thiel, wyd. ASTRUM, 1997</w:t>
            </w:r>
          </w:p>
          <w:p w:rsidR="00155BD1" w:rsidRPr="00AD6A94" w:rsidRDefault="00155BD1" w:rsidP="00155BD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Komunikacja niewerbalna – POSTAWA, MIMIKA, GEST”,-</w:t>
            </w:r>
            <w:r w:rsidRPr="00AD6A94">
              <w:rPr>
                <w:rFonts w:ascii="Arial" w:hAnsi="Arial" w:cs="Arial"/>
                <w:sz w:val="22"/>
                <w:szCs w:val="22"/>
              </w:rPr>
              <w:t xml:space="preserve"> L. Tkaczyk, wyd. ASTRUM, 1998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„Negocjacje”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- K. Wywiał; CKU, 1999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>„Komunikacja werbalna – psychologia prowadzenia negocjacji”- V.F.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Birkenbikh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ASTRUM,1999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D2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„Dopiąć swego w negocjacjach cenowych – jak negocjować cenę z trudnym klientem” 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- E.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Detroy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Akademia Sukcesu, 2004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 „ Jak skutecznie negocjować” 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- D. Olivier  ; wyd.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  <w:lang w:val="en-US"/>
              </w:rPr>
              <w:t>Helion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  <w:lang w:val="en-US"/>
              </w:rPr>
              <w:t xml:space="preserve"> –One Press,2004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 xml:space="preserve"> “ Negocjacje dla opornych”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- M.C.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; wyd. 1999</w:t>
            </w:r>
          </w:p>
          <w:p w:rsidR="00155BD1" w:rsidRPr="00AD287D" w:rsidRDefault="00155BD1" w:rsidP="00155BD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„Negocjator leksykon”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 – 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87D">
              <w:rPr>
                <w:rFonts w:ascii="Arial" w:hAnsi="Arial" w:cs="Arial"/>
                <w:sz w:val="22"/>
                <w:szCs w:val="22"/>
              </w:rPr>
              <w:t xml:space="preserve">Kennedy; wyd. Studio </w:t>
            </w:r>
            <w:proofErr w:type="spellStart"/>
            <w:r w:rsidRPr="00AD287D">
              <w:rPr>
                <w:rFonts w:ascii="Arial" w:hAnsi="Arial" w:cs="Arial"/>
                <w:sz w:val="22"/>
                <w:szCs w:val="22"/>
              </w:rPr>
              <w:t>Emka</w:t>
            </w:r>
            <w:proofErr w:type="spellEnd"/>
            <w:r w:rsidRPr="00AD287D">
              <w:rPr>
                <w:rFonts w:ascii="Arial" w:hAnsi="Arial" w:cs="Arial"/>
                <w:sz w:val="22"/>
                <w:szCs w:val="22"/>
              </w:rPr>
              <w:t>, 1998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</w:p>
        </w:tc>
      </w:tr>
      <w:tr w:rsidR="00155BD1" w:rsidRPr="00F333D0" w:rsidTr="003038A3">
        <w:trPr>
          <w:trHeight w:val="5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3E7002" w:rsidRDefault="00155BD1" w:rsidP="003038A3">
            <w:pPr>
              <w:rPr>
                <w:rFonts w:ascii="Verdana" w:hAnsi="Verdana"/>
                <w:b/>
                <w:lang w:val="en-US"/>
              </w:rPr>
            </w:pPr>
            <w:r w:rsidRPr="003E7002">
              <w:rPr>
                <w:rFonts w:ascii="Verdana" w:hAnsi="Verdana"/>
                <w:b/>
                <w:sz w:val="22"/>
                <w:szCs w:val="22"/>
              </w:rPr>
              <w:lastRenderedPageBreak/>
              <w:t>Podstawy przedsiębiorczości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Pr="005B4202" w:rsidRDefault="00155BD1" w:rsidP="003038A3">
            <w:pPr>
              <w:rPr>
                <w:rFonts w:ascii="Verdana" w:hAnsi="Verdana"/>
              </w:rPr>
            </w:pPr>
            <w:r w:rsidRPr="00A079D3">
              <w:rPr>
                <w:rFonts w:ascii="Arial" w:hAnsi="Arial" w:cs="Arial"/>
                <w:sz w:val="22"/>
                <w:szCs w:val="22"/>
              </w:rPr>
              <w:t>Program nauczania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9D3">
              <w:rPr>
                <w:rFonts w:ascii="Arial" w:hAnsi="Arial" w:cs="Arial"/>
                <w:sz w:val="22"/>
                <w:szCs w:val="22"/>
              </w:rPr>
              <w:t>podstaw przedsiębiorczości dla szkoły ponadpodstawowe</w:t>
            </w:r>
            <w:r>
              <w:rPr>
                <w:rFonts w:ascii="Arial" w:hAnsi="Arial" w:cs="Arial"/>
                <w:sz w:val="22"/>
                <w:szCs w:val="22"/>
              </w:rPr>
              <w:t>j opracowany w ramach projektu</w:t>
            </w:r>
            <w:r w:rsidRPr="00A079D3">
              <w:rPr>
                <w:rFonts w:ascii="Arial" w:hAnsi="Arial" w:cs="Arial"/>
                <w:sz w:val="22"/>
                <w:szCs w:val="22"/>
              </w:rPr>
              <w:t xml:space="preserve"> „Tworzenie programów nauczania oraz scenariuszy lekcji i zajęć wchodzących w skład zestawów narzędzi edukacyjnych wspierających proces kształcenia ogólnego w zakresie kompetencji kluczowych uczniów niezbędnych do poruszania się na rynku pracy”</w:t>
            </w:r>
            <w:r>
              <w:rPr>
                <w:rFonts w:ascii="Arial" w:hAnsi="Arial" w:cs="Arial"/>
                <w:sz w:val="22"/>
                <w:szCs w:val="22"/>
              </w:rPr>
              <w:t xml:space="preserve"> na zlecenie 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D1" w:rsidRDefault="00155BD1" w:rsidP="003038A3">
            <w:pPr>
              <w:rPr>
                <w:rFonts w:ascii="Arial" w:hAnsi="Arial" w:cs="Arial"/>
                <w:i/>
              </w:rPr>
            </w:pPr>
            <w:r w:rsidRPr="009F78E4">
              <w:rPr>
                <w:rFonts w:ascii="Arial" w:hAnsi="Arial" w:cs="Arial"/>
                <w:i/>
                <w:sz w:val="22"/>
                <w:szCs w:val="22"/>
              </w:rPr>
              <w:t>Podstawy przedsiębiorczości 2.0</w:t>
            </w:r>
          </w:p>
          <w:p w:rsidR="00155BD1" w:rsidRPr="009F78E4" w:rsidRDefault="00155BD1" w:rsidP="003038A3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Grzegorz Kwiatkowski </w:t>
            </w:r>
          </w:p>
          <w:p w:rsidR="00155BD1" w:rsidRPr="007E4028" w:rsidRDefault="00155BD1" w:rsidP="003038A3">
            <w:pPr>
              <w:rPr>
                <w:rFonts w:ascii="Arial" w:hAnsi="Arial" w:cs="Arial"/>
              </w:rPr>
            </w:pPr>
            <w:r w:rsidRPr="007E4028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7E4028">
              <w:rPr>
                <w:rFonts w:ascii="Arial" w:hAnsi="Arial" w:cs="Arial"/>
                <w:sz w:val="22"/>
                <w:szCs w:val="22"/>
              </w:rPr>
              <w:t>Musiałkiewicz</w:t>
            </w:r>
            <w:proofErr w:type="spellEnd"/>
          </w:p>
        </w:tc>
      </w:tr>
    </w:tbl>
    <w:p w:rsidR="00155BD1" w:rsidRDefault="00155BD1" w:rsidP="00155BD1"/>
    <w:p w:rsidR="00155BD1" w:rsidRDefault="00155BD1" w:rsidP="00155BD1"/>
    <w:p w:rsidR="00484706" w:rsidRPr="00CA1CA9" w:rsidRDefault="00484706" w:rsidP="00177A4B">
      <w:pPr>
        <w:rPr>
          <w:lang w:val="de-DE"/>
        </w:rPr>
      </w:pPr>
    </w:p>
    <w:sectPr w:rsidR="00484706" w:rsidRPr="00CA1CA9" w:rsidSect="00155B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/>
        <w:sz w:val="20"/>
        <w:szCs w:val="20"/>
      </w:rPr>
    </w:lvl>
  </w:abstractNum>
  <w:abstractNum w:abstractNumId="1">
    <w:nsid w:val="08747623"/>
    <w:multiLevelType w:val="hybridMultilevel"/>
    <w:tmpl w:val="E0CEBD94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8DA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469"/>
    <w:multiLevelType w:val="hybridMultilevel"/>
    <w:tmpl w:val="FAE4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6FFC"/>
    <w:multiLevelType w:val="hybridMultilevel"/>
    <w:tmpl w:val="3C8C3F96"/>
    <w:lvl w:ilvl="0" w:tplc="B90EE5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441F"/>
    <w:multiLevelType w:val="hybridMultilevel"/>
    <w:tmpl w:val="29D0719C"/>
    <w:lvl w:ilvl="0" w:tplc="D2D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590B61"/>
    <w:multiLevelType w:val="hybridMultilevel"/>
    <w:tmpl w:val="9326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1596"/>
    <w:multiLevelType w:val="hybridMultilevel"/>
    <w:tmpl w:val="4CEA203E"/>
    <w:lvl w:ilvl="0" w:tplc="56521C9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907BB"/>
    <w:multiLevelType w:val="hybridMultilevel"/>
    <w:tmpl w:val="0A1AE598"/>
    <w:lvl w:ilvl="0" w:tplc="D02E22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31D0C"/>
    <w:multiLevelType w:val="hybridMultilevel"/>
    <w:tmpl w:val="5E88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26002"/>
    <w:multiLevelType w:val="hybridMultilevel"/>
    <w:tmpl w:val="B1E2C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7BE0"/>
    <w:multiLevelType w:val="hybridMultilevel"/>
    <w:tmpl w:val="88687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B6B89"/>
    <w:multiLevelType w:val="hybridMultilevel"/>
    <w:tmpl w:val="32544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04C0"/>
    <w:multiLevelType w:val="hybridMultilevel"/>
    <w:tmpl w:val="CAB6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D21AD"/>
    <w:multiLevelType w:val="hybridMultilevel"/>
    <w:tmpl w:val="78107758"/>
    <w:lvl w:ilvl="0" w:tplc="E5F69A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5">
    <w:nsid w:val="554E5183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045BF"/>
    <w:multiLevelType w:val="hybridMultilevel"/>
    <w:tmpl w:val="6F2E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F39C2"/>
    <w:multiLevelType w:val="hybridMultilevel"/>
    <w:tmpl w:val="52DEA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C4BA6"/>
    <w:multiLevelType w:val="hybridMultilevel"/>
    <w:tmpl w:val="B202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E6EDD"/>
    <w:multiLevelType w:val="hybridMultilevel"/>
    <w:tmpl w:val="5BDE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F0A3C"/>
    <w:multiLevelType w:val="hybridMultilevel"/>
    <w:tmpl w:val="967C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50CB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0A5C"/>
    <w:multiLevelType w:val="hybridMultilevel"/>
    <w:tmpl w:val="58066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5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22"/>
  </w:num>
  <w:num w:numId="16">
    <w:abstractNumId w:val="14"/>
  </w:num>
  <w:num w:numId="17">
    <w:abstractNumId w:val="11"/>
  </w:num>
  <w:num w:numId="18">
    <w:abstractNumId w:val="9"/>
  </w:num>
  <w:num w:numId="19">
    <w:abstractNumId w:val="19"/>
  </w:num>
  <w:num w:numId="20">
    <w:abstractNumId w:val="3"/>
  </w:num>
  <w:num w:numId="21">
    <w:abstractNumId w:val="4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9106A2"/>
    <w:rsid w:val="00016ED5"/>
    <w:rsid w:val="00045463"/>
    <w:rsid w:val="00072E74"/>
    <w:rsid w:val="00101316"/>
    <w:rsid w:val="00110492"/>
    <w:rsid w:val="00114BD5"/>
    <w:rsid w:val="001265E4"/>
    <w:rsid w:val="00155063"/>
    <w:rsid w:val="00155BD1"/>
    <w:rsid w:val="001637DB"/>
    <w:rsid w:val="0016455F"/>
    <w:rsid w:val="00177A4B"/>
    <w:rsid w:val="002222E0"/>
    <w:rsid w:val="00227226"/>
    <w:rsid w:val="00232551"/>
    <w:rsid w:val="00281184"/>
    <w:rsid w:val="002A64EE"/>
    <w:rsid w:val="00336135"/>
    <w:rsid w:val="0034236B"/>
    <w:rsid w:val="00376095"/>
    <w:rsid w:val="003A2963"/>
    <w:rsid w:val="003D7293"/>
    <w:rsid w:val="00484706"/>
    <w:rsid w:val="004D7350"/>
    <w:rsid w:val="004E6264"/>
    <w:rsid w:val="005633EF"/>
    <w:rsid w:val="0058325C"/>
    <w:rsid w:val="005942E2"/>
    <w:rsid w:val="0063156D"/>
    <w:rsid w:val="00684F8D"/>
    <w:rsid w:val="006C799E"/>
    <w:rsid w:val="006D332E"/>
    <w:rsid w:val="00706699"/>
    <w:rsid w:val="00784743"/>
    <w:rsid w:val="007C1F87"/>
    <w:rsid w:val="007E5D79"/>
    <w:rsid w:val="007E5FF0"/>
    <w:rsid w:val="00882179"/>
    <w:rsid w:val="008D2B3A"/>
    <w:rsid w:val="009106A2"/>
    <w:rsid w:val="00924AF0"/>
    <w:rsid w:val="009257CE"/>
    <w:rsid w:val="009344B1"/>
    <w:rsid w:val="009945BF"/>
    <w:rsid w:val="009E12C5"/>
    <w:rsid w:val="00A05A9E"/>
    <w:rsid w:val="00AD5CE3"/>
    <w:rsid w:val="00AD68B2"/>
    <w:rsid w:val="00B65567"/>
    <w:rsid w:val="00B65CEA"/>
    <w:rsid w:val="00B95001"/>
    <w:rsid w:val="00C04E5B"/>
    <w:rsid w:val="00C26C88"/>
    <w:rsid w:val="00C2779A"/>
    <w:rsid w:val="00CA1CA9"/>
    <w:rsid w:val="00CD6082"/>
    <w:rsid w:val="00CF13AE"/>
    <w:rsid w:val="00D02801"/>
    <w:rsid w:val="00D509FE"/>
    <w:rsid w:val="00D561A3"/>
    <w:rsid w:val="00D63E87"/>
    <w:rsid w:val="00D63F55"/>
    <w:rsid w:val="00E15C5D"/>
    <w:rsid w:val="00E30658"/>
    <w:rsid w:val="00F23323"/>
    <w:rsid w:val="00F330D0"/>
    <w:rsid w:val="00F73C46"/>
    <w:rsid w:val="00F910F8"/>
    <w:rsid w:val="00FB53A0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24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382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czeinternetowe">
    <w:name w:val="Łącze internetowe"/>
    <w:rsid w:val="002A382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382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2A64E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2A3824"/>
    <w:pPr>
      <w:jc w:val="both"/>
    </w:pPr>
  </w:style>
  <w:style w:type="paragraph" w:styleId="Lista">
    <w:name w:val="List"/>
    <w:basedOn w:val="Tekstpodstawowy"/>
    <w:rsid w:val="002A64EE"/>
    <w:rPr>
      <w:rFonts w:cs="FreeSans"/>
    </w:rPr>
  </w:style>
  <w:style w:type="paragraph" w:styleId="Legenda">
    <w:name w:val="caption"/>
    <w:basedOn w:val="Normalny"/>
    <w:qFormat/>
    <w:rsid w:val="002A64E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2A64EE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A64EE"/>
  </w:style>
  <w:style w:type="paragraph" w:styleId="Tekstdymka">
    <w:name w:val="Balloon Text"/>
    <w:basedOn w:val="Normalny"/>
    <w:link w:val="TekstdymkaZnak"/>
    <w:uiPriority w:val="99"/>
    <w:semiHidden/>
    <w:unhideWhenUsed/>
    <w:rsid w:val="00484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072E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E74"/>
    <w:pPr>
      <w:widowControl w:val="0"/>
      <w:shd w:val="clear" w:color="auto" w:fill="FFFFFF"/>
      <w:spacing w:before="680" w:line="475" w:lineRule="exact"/>
      <w:ind w:hanging="360"/>
      <w:jc w:val="both"/>
    </w:pPr>
    <w:rPr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8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1CA9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3"/>
      <w:sz w:val="22"/>
    </w:rPr>
  </w:style>
  <w:style w:type="paragraph" w:customStyle="1" w:styleId="Heading4">
    <w:name w:val="Heading 4"/>
    <w:basedOn w:val="Standard"/>
    <w:next w:val="Normalny"/>
    <w:rsid w:val="00CA1C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semiHidden/>
    <w:unhideWhenUsed/>
    <w:rsid w:val="003D72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7293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5BD1"/>
    <w:rPr>
      <w:rFonts w:ascii="Courier New" w:eastAsia="Times New Roman" w:hAnsi="Courier New" w:cs="Courier New"/>
      <w:szCs w:val="20"/>
      <w:lang w:eastAsia="pl-PL"/>
    </w:rPr>
  </w:style>
  <w:style w:type="paragraph" w:styleId="Tytu">
    <w:name w:val="Title"/>
    <w:basedOn w:val="Normalny"/>
    <w:link w:val="TytuZnak"/>
    <w:qFormat/>
    <w:rsid w:val="00155BD1"/>
    <w:pPr>
      <w:jc w:val="center"/>
    </w:pPr>
    <w:rPr>
      <w:rFonts w:ascii="Verdana" w:hAnsi="Verdana"/>
      <w:b/>
      <w:bCs/>
      <w:noProof/>
      <w:sz w:val="32"/>
    </w:rPr>
  </w:style>
  <w:style w:type="character" w:customStyle="1" w:styleId="TytuZnak">
    <w:name w:val="Tytuł Znak"/>
    <w:basedOn w:val="Domylnaczcionkaakapitu"/>
    <w:link w:val="Tytu"/>
    <w:rsid w:val="00155BD1"/>
    <w:rPr>
      <w:rFonts w:ascii="Verdana" w:eastAsia="Times New Roman" w:hAnsi="Verdana" w:cs="Times New Roman"/>
      <w:b/>
      <w:bCs/>
      <w:noProof/>
      <w:sz w:val="32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155BD1"/>
    <w:pPr>
      <w:ind w:left="720"/>
      <w:contextualSpacing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55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24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382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czeinternetowe">
    <w:name w:val="Łącze internetowe"/>
    <w:rsid w:val="002A382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38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2A3824"/>
    <w:pPr>
      <w:jc w:val="both"/>
    </w:pPr>
    <w:rPr>
      <w:lang w:val="x-none" w:eastAsia="x-none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84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taylor+joh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u@man.zgor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u.zgor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szukaj/produkt?author=peltier+steph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2</cp:revision>
  <cp:lastPrinted>2022-12-08T11:23:00Z</cp:lastPrinted>
  <dcterms:created xsi:type="dcterms:W3CDTF">2023-10-27T10:42:00Z</dcterms:created>
  <dcterms:modified xsi:type="dcterms:W3CDTF">2023-10-27T10:42:00Z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